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Kop1"/>
        <w:numPr>
          <w:ilvl w:val="0"/>
          <w:numId w:val="0"/>
        </w:numPr>
        <w:spacing w:before="240" w:after="0"/>
        <w:ind w:left="0" w:hanging="0"/>
        <w:rPr>
          <w:rFonts w:ascii="Tahoma" w:hAnsi="Tahoma"/>
        </w:rPr>
      </w:pPr>
      <w:r>
        <mc:AlternateContent>
          <mc:Choice Requires="wps">
            <w:drawing>
              <wp:anchor behindDoc="0" distT="0" distB="0" distL="0" distR="0" simplePos="0" locked="0" layoutInCell="0" allowOverlap="1" relativeHeight="10" wp14:anchorId="568E371B">
                <wp:simplePos x="0" y="0"/>
                <wp:positionH relativeFrom="column">
                  <wp:posOffset>3950335</wp:posOffset>
                </wp:positionH>
                <wp:positionV relativeFrom="paragraph">
                  <wp:posOffset>-64770</wp:posOffset>
                </wp:positionV>
                <wp:extent cx="1828800" cy="1009650"/>
                <wp:effectExtent l="0" t="0" r="0" b="0"/>
                <wp:wrapNone/>
                <wp:docPr id="1" name="Tekstvak 1"/>
                <a:graphic xmlns:a="http://schemas.openxmlformats.org/drawingml/2006/main">
                  <a:graphicData uri="http://schemas.microsoft.com/office/word/2010/wordprocessingShape">
                    <wps:wsp>
                      <wps:cNvSpPr/>
                      <wps:spPr>
                        <a:xfrm>
                          <a:off x="0" y="0"/>
                          <a:ext cx="1828800" cy="1009800"/>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pPr>
                              <w:pStyle w:val="Frameinhoud"/>
                              <w:spacing w:before="0" w:after="200"/>
                              <w:rPr>
                                <w:color w:val="000000"/>
                              </w:rPr>
                            </w:pPr>
                            <w:r>
                              <w:rPr>
                                <w:color w:val="000000"/>
                              </w:rPr>
                            </w:r>
                          </w:p>
                        </w:txbxContent>
                      </wps:txbx>
                      <wps:bodyPr anchor="t">
                        <a:prstTxWarp prst="textNoShape"/>
                        <a:noAutofit/>
                      </wps:bodyPr>
                    </wps:wsp>
                  </a:graphicData>
                </a:graphic>
              </wp:anchor>
            </w:drawing>
          </mc:Choice>
          <mc:Fallback>
            <w:pict>
              <v:rect id="shape_0" ID="Tekstvak 1" path="m0,0l-2147483645,0l-2147483645,-2147483646l0,-2147483646xe" fillcolor="white" stroked="f" o:allowincell="f" style="position:absolute;margin-left:311.05pt;margin-top:-5.1pt;width:143.95pt;height:79.45pt;mso-wrap-style:none;v-text-anchor:middle" wp14:anchorId="568E371B">
                <v:fill o:detectmouseclick="t" type="solid" color2="black"/>
                <v:stroke color="#3465a4" weight="6480" joinstyle="round" endcap="flat"/>
                <v:textbox>
                  <w:txbxContent>
                    <w:p>
                      <w:pPr>
                        <w:pStyle w:val="Frameinhoud"/>
                        <w:spacing w:before="0" w:after="200"/>
                        <w:rPr>
                          <w:color w:val="000000"/>
                        </w:rPr>
                      </w:pPr>
                      <w:r>
                        <w:rPr>
                          <w:color w:val="000000"/>
                        </w:rPr>
                      </w:r>
                    </w:p>
                  </w:txbxContent>
                </v:textbox>
                <w10:wrap type="none"/>
              </v:rect>
            </w:pict>
          </mc:Fallback>
        </mc:AlternateContent>
        <w:drawing>
          <wp:anchor behindDoc="0" distT="0" distB="0" distL="114300" distR="0" simplePos="0" locked="0" layoutInCell="0" allowOverlap="1" relativeHeight="12">
            <wp:simplePos x="0" y="0"/>
            <wp:positionH relativeFrom="margin">
              <wp:align>right</wp:align>
            </wp:positionH>
            <wp:positionV relativeFrom="paragraph">
              <wp:posOffset>5080</wp:posOffset>
            </wp:positionV>
            <wp:extent cx="1480820" cy="1689735"/>
            <wp:effectExtent l="0" t="0" r="0" b="0"/>
            <wp:wrapTight wrapText="bothSides">
              <wp:wrapPolygon edited="0">
                <wp:start x="-53" y="0"/>
                <wp:lineTo x="-53" y="19192"/>
                <wp:lineTo x="2174" y="19682"/>
                <wp:lineTo x="2174" y="21385"/>
                <wp:lineTo x="5226" y="21385"/>
                <wp:lineTo x="14952" y="21385"/>
                <wp:lineTo x="19957" y="21385"/>
                <wp:lineTo x="19676" y="19921"/>
                <wp:lineTo x="21343" y="19192"/>
                <wp:lineTo x="21343" y="0"/>
                <wp:lineTo x="-53" y="0"/>
              </wp:wrapPolygon>
            </wp:wrapTight>
            <wp:docPr id="3" name="Afbeelding 4" descr="VDH logo-f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4" descr="VDH logo-fc-C.png"/>
                    <pic:cNvPicPr>
                      <a:picLocks noChangeAspect="1" noChangeArrowheads="1"/>
                    </pic:cNvPicPr>
                  </pic:nvPicPr>
                  <pic:blipFill>
                    <a:blip r:embed="rId2"/>
                    <a:stretch>
                      <a:fillRect/>
                    </a:stretch>
                  </pic:blipFill>
                  <pic:spPr bwMode="auto">
                    <a:xfrm>
                      <a:off x="0" y="0"/>
                      <a:ext cx="1480820" cy="1689735"/>
                    </a:xfrm>
                    <a:prstGeom prst="rect">
                      <a:avLst/>
                    </a:prstGeom>
                  </pic:spPr>
                </pic:pic>
              </a:graphicData>
            </a:graphic>
          </wp:anchor>
        </w:drawing>
      </w:r>
      <w:r>
        <w:rPr>
          <w:rFonts w:cs="Tahoma" w:ascii="Tahoma" w:hAnsi="Tahoma"/>
        </w:rPr>
        <w:t>Vereniging Dorpsbelang Hees</w:t>
      </w:r>
    </w:p>
    <w:p>
      <w:pPr>
        <w:pStyle w:val="Koptekst"/>
        <w:rPr>
          <w:rFonts w:ascii="Tahoma" w:hAnsi="Tahoma"/>
          <w:sz w:val="28"/>
          <w:szCs w:val="28"/>
        </w:rPr>
      </w:pPr>
      <w:r>
        <w:rPr>
          <w:rFonts w:cs="Tahoma" w:ascii="Tahoma" w:hAnsi="Tahoma"/>
          <w:sz w:val="28"/>
          <w:szCs w:val="28"/>
          <w:lang w:val="nl-NL"/>
        </w:rPr>
        <w:t>Uranusstraat 30D</w:t>
      </w:r>
    </w:p>
    <w:p>
      <w:pPr>
        <w:pStyle w:val="Koptekst"/>
        <w:rPr>
          <w:rFonts w:ascii="Tahoma" w:hAnsi="Tahoma"/>
          <w:sz w:val="28"/>
          <w:szCs w:val="28"/>
        </w:rPr>
      </w:pPr>
      <w:r>
        <w:rPr>
          <w:rFonts w:cs="Tahoma" w:ascii="Tahoma" w:hAnsi="Tahoma"/>
          <w:sz w:val="28"/>
          <w:szCs w:val="28"/>
          <w:lang w:val="de-DE"/>
        </w:rPr>
        <w:t>6543XS</w:t>
      </w:r>
      <w:r>
        <w:rPr>
          <w:rFonts w:cs="Tahoma" w:ascii="Tahoma" w:hAnsi="Tahoma"/>
          <w:sz w:val="28"/>
          <w:szCs w:val="28"/>
        </w:rPr>
        <w:t xml:space="preserve"> Nijmegen</w:t>
      </w:r>
    </w:p>
    <w:p>
      <w:pPr>
        <w:pStyle w:val="Koptekst"/>
        <w:rPr>
          <w:rFonts w:ascii="Tahoma" w:hAnsi="Tahoma"/>
          <w:sz w:val="28"/>
          <w:szCs w:val="28"/>
        </w:rPr>
      </w:pPr>
      <w:r>
        <w:rPr>
          <w:rFonts w:cs="Tahoma" w:ascii="Tahoma" w:hAnsi="Tahoma"/>
          <w:sz w:val="28"/>
          <w:szCs w:val="28"/>
          <w:lang w:val="fr-FR"/>
        </w:rPr>
        <w:t>E-mail: secretariaat@dorpsbelanghees.nl</w:t>
      </w:r>
    </w:p>
    <w:p>
      <w:pPr>
        <w:pStyle w:val="Normal"/>
        <w:tabs>
          <w:tab w:val="clear" w:pos="708"/>
          <w:tab w:val="left" w:pos="4960" w:leader="none"/>
        </w:tabs>
        <w:spacing w:before="0" w:after="0"/>
        <w:rPr>
          <w:rFonts w:ascii="Tahoma" w:hAnsi="Tahoma" w:cs="Tahoma"/>
          <w:sz w:val="28"/>
          <w:szCs w:val="28"/>
          <w:lang w:val="de-DE"/>
        </w:rPr>
      </w:pPr>
      <w:r>
        <w:rPr>
          <w:rFonts w:cs="Tahoma" w:ascii="Tahoma" w:hAnsi="Tahoma"/>
          <w:sz w:val="28"/>
          <w:szCs w:val="28"/>
          <w:lang w:val="de-DE"/>
        </w:rPr>
      </w:r>
    </w:p>
    <w:p>
      <w:pPr>
        <w:pStyle w:val="Titel"/>
        <w:rPr>
          <w:rFonts w:ascii="Tahoma" w:hAnsi="Tahoma"/>
          <w:sz w:val="28"/>
          <w:szCs w:val="28"/>
        </w:rPr>
      </w:pPr>
      <w:r>
        <w:rPr>
          <w:rFonts w:cs="Tahoma" w:ascii="Tahoma" w:hAnsi="Tahoma"/>
          <w:sz w:val="28"/>
          <w:szCs w:val="28"/>
        </w:rPr>
        <w:t xml:space="preserve">Concept-agenda bestuursvergadering VDH </w:t>
      </w:r>
    </w:p>
    <w:p>
      <w:pPr>
        <w:pStyle w:val="Titel"/>
        <w:rPr>
          <w:rFonts w:ascii="Tahoma" w:hAnsi="Tahoma" w:cs="Tahoma"/>
          <w:sz w:val="28"/>
          <w:szCs w:val="28"/>
        </w:rPr>
      </w:pPr>
      <w:r>
        <w:rPr>
          <w:rFonts w:cs="Tahoma" w:ascii="Tahoma" w:hAnsi="Tahoma"/>
          <w:sz w:val="28"/>
          <w:szCs w:val="28"/>
        </w:rPr>
      </w:r>
    </w:p>
    <w:p>
      <w:pPr>
        <w:pStyle w:val="Titel"/>
        <w:rPr>
          <w:rFonts w:ascii="Tahoma" w:hAnsi="Tahoma"/>
          <w:sz w:val="28"/>
          <w:szCs w:val="28"/>
        </w:rPr>
      </w:pPr>
      <w:r>
        <w:rPr>
          <w:rFonts w:cs="Tahoma" w:ascii="Tahoma" w:hAnsi="Tahoma"/>
          <w:sz w:val="28"/>
          <w:szCs w:val="28"/>
        </w:rPr>
        <w:t>Datum/tijd:</w:t>
        <w:tab/>
        <w:t>2025-12-11/9.30 uur</w:t>
        <w:tab/>
      </w:r>
    </w:p>
    <w:p>
      <w:pPr>
        <w:pStyle w:val="Normal"/>
        <w:spacing w:before="0" w:after="0"/>
        <w:rPr>
          <w:rFonts w:ascii="Tahoma" w:hAnsi="Tahoma"/>
          <w:sz w:val="28"/>
          <w:szCs w:val="28"/>
        </w:rPr>
      </w:pPr>
      <w:r>
        <w:rPr>
          <w:rFonts w:cs="Tahoma" w:ascii="Tahoma" w:hAnsi="Tahoma"/>
          <w:b/>
          <w:bCs/>
          <w:sz w:val="28"/>
          <w:szCs w:val="28"/>
        </w:rPr>
        <w:t>Locatie:</w:t>
        <w:tab/>
        <w:tab/>
        <w:t xml:space="preserve">Bij Hermien </w:t>
      </w:r>
    </w:p>
    <w:p>
      <w:pPr>
        <w:pStyle w:val="Titel"/>
        <w:ind w:left="2124" w:hanging="2124"/>
        <w:rPr>
          <w:rFonts w:ascii="Tahoma" w:hAnsi="Tahoma"/>
          <w:sz w:val="28"/>
          <w:szCs w:val="28"/>
        </w:rPr>
      </w:pPr>
      <w:r>
        <w:rPr>
          <w:rFonts w:cs="Tahoma" w:ascii="Tahoma" w:hAnsi="Tahoma"/>
          <w:sz w:val="28"/>
          <w:szCs w:val="28"/>
        </w:rPr>
        <w:t xml:space="preserve">Aanwezig: </w:t>
        <w:tab/>
        <w:t>Hermien, Maarten, Marjon, Rogier, Toon, Yvonne (notulen)</w:t>
      </w:r>
    </w:p>
    <w:p>
      <w:pPr>
        <w:pStyle w:val="Titel"/>
        <w:rPr>
          <w:rFonts w:ascii="Tahoma" w:hAnsi="Tahoma"/>
          <w:sz w:val="28"/>
          <w:szCs w:val="28"/>
        </w:rPr>
      </w:pPr>
      <w:r>
        <w:rPr>
          <w:rFonts w:cs="Tahoma" w:ascii="Tahoma" w:hAnsi="Tahoma"/>
          <w:sz w:val="28"/>
          <w:szCs w:val="28"/>
        </w:rPr>
        <w:t xml:space="preserve">Afgemeld: </w:t>
        <w:tab/>
        <w:t>-</w:t>
      </w:r>
    </w:p>
    <w:p>
      <w:pPr>
        <w:pStyle w:val="Normal"/>
        <w:spacing w:before="0" w:after="0"/>
        <w:rPr>
          <w:rFonts w:ascii="Tahoma" w:hAnsi="Tahoma" w:cs="Tahoma"/>
          <w:sz w:val="28"/>
          <w:szCs w:val="28"/>
        </w:rPr>
      </w:pPr>
      <w:r>
        <w:rPr>
          <w:rFonts w:cs="Tahoma" w:ascii="Tahoma" w:hAnsi="Tahoma"/>
          <w:sz w:val="28"/>
          <w:szCs w:val="28"/>
        </w:rPr>
      </w:r>
    </w:p>
    <w:p>
      <w:pPr>
        <w:pStyle w:val="Kop1"/>
        <w:numPr>
          <w:ilvl w:val="0"/>
          <w:numId w:val="3"/>
        </w:numPr>
        <w:rPr>
          <w:rFonts w:ascii="Tahoma" w:hAnsi="Tahoma"/>
        </w:rPr>
      </w:pPr>
      <w:r>
        <w:rPr>
          <w:rFonts w:cs="Tahoma" w:ascii="Tahoma" w:hAnsi="Tahoma"/>
        </w:rPr>
        <w:t>Opening en welkom</w:t>
      </w:r>
    </w:p>
    <w:p>
      <w:pPr>
        <w:pStyle w:val="Kop3"/>
        <w:numPr>
          <w:ilvl w:val="2"/>
          <w:numId w:val="4"/>
        </w:numPr>
        <w:ind w:left="850" w:hanging="340"/>
        <w:rPr/>
      </w:pPr>
      <w:r>
        <w:rPr>
          <w:rStyle w:val="Kop3Char"/>
          <w:rFonts w:cs="Tahoma" w:ascii="Tahoma" w:hAnsi="Tahoma"/>
          <w:sz w:val="28"/>
          <w:szCs w:val="28"/>
        </w:rPr>
        <w:t>Agenda vaststellen</w:t>
      </w:r>
    </w:p>
    <w:p>
      <w:pPr>
        <w:pStyle w:val="Kop3"/>
        <w:numPr>
          <w:ilvl w:val="2"/>
          <w:numId w:val="4"/>
        </w:numPr>
        <w:ind w:left="850" w:hanging="340"/>
        <w:rPr/>
      </w:pPr>
      <w:r>
        <w:rPr>
          <w:rStyle w:val="Kop3Char"/>
          <w:rFonts w:cs="Tahoma" w:ascii="Tahoma" w:hAnsi="Tahoma"/>
          <w:sz w:val="28"/>
          <w:szCs w:val="28"/>
        </w:rPr>
        <w:t>Verslag vorige vergadering (30 oktober 2025). Vastgesteld.</w:t>
      </w:r>
    </w:p>
    <w:p>
      <w:pPr>
        <w:pStyle w:val="Kop1"/>
        <w:numPr>
          <w:ilvl w:val="0"/>
          <w:numId w:val="3"/>
        </w:numPr>
        <w:rPr>
          <w:rFonts w:ascii="Tahoma" w:hAnsi="Tahoma"/>
        </w:rPr>
      </w:pPr>
      <w:r>
        <w:rPr>
          <w:rFonts w:cs="Tahoma" w:ascii="Tahoma" w:hAnsi="Tahoma"/>
        </w:rPr>
        <w:t>Mededelingen</w:t>
      </w:r>
    </w:p>
    <w:p>
      <w:pPr>
        <w:pStyle w:val="Normal"/>
        <w:rPr>
          <w:rFonts w:ascii="Tahoma" w:hAnsi="Tahoma" w:cs="Tahoma"/>
          <w:sz w:val="28"/>
          <w:szCs w:val="28"/>
        </w:rPr>
      </w:pPr>
      <w:r>
        <w:rPr>
          <w:rFonts w:cs="Tahoma" w:ascii="Tahoma" w:hAnsi="Tahoma"/>
          <w:sz w:val="28"/>
          <w:szCs w:val="28"/>
        </w:rPr>
        <w:t>Toon: Toon de H komt om 10 uur om iets te vertellen over de focusgroep Luchtkwaliteit</w:t>
      </w:r>
    </w:p>
    <w:p>
      <w:pPr>
        <w:pStyle w:val="Normal"/>
        <w:rPr>
          <w:rFonts w:ascii="Tahoma" w:hAnsi="Tahoma" w:cs="Tahoma"/>
          <w:sz w:val="28"/>
          <w:szCs w:val="28"/>
        </w:rPr>
      </w:pPr>
      <w:r>
        <w:rPr>
          <w:rFonts w:cs="Tahoma" w:ascii="Tahoma" w:hAnsi="Tahoma"/>
          <w:sz w:val="28"/>
          <w:szCs w:val="28"/>
        </w:rPr>
        <w:t>Vraag Marjon: Wie heeft de sleutel van de opslag bij Sanct</w:t>
      </w:r>
      <w:r>
        <w:rPr>
          <w:rFonts w:cs="Tahoma" w:ascii="Tahoma" w:hAnsi="Tahoma"/>
          <w:sz w:val="28"/>
          <w:szCs w:val="28"/>
        </w:rPr>
        <w:t>a</w:t>
      </w:r>
      <w:r>
        <w:rPr>
          <w:rFonts w:cs="Tahoma" w:ascii="Tahoma" w:hAnsi="Tahoma"/>
          <w:sz w:val="28"/>
          <w:szCs w:val="28"/>
        </w:rPr>
        <w:t xml:space="preserve"> Maria? Liggen daar ook spullen als glazen etc.? Marjon vraagt aan Gonnie en Toon aan Mieke.  </w:t>
      </w:r>
    </w:p>
    <w:p>
      <w:pPr>
        <w:pStyle w:val="Normal"/>
        <w:rPr>
          <w:rFonts w:ascii="Tahoma" w:hAnsi="Tahoma" w:cs="Tahoma"/>
          <w:sz w:val="28"/>
          <w:szCs w:val="28"/>
        </w:rPr>
      </w:pPr>
      <w:r>
        <w:rPr>
          <w:rFonts w:cs="Tahoma" w:ascii="Tahoma" w:hAnsi="Tahoma"/>
          <w:sz w:val="28"/>
          <w:szCs w:val="28"/>
        </w:rPr>
        <w:t>Vervolgactie: Overzicht van alle opgeslagen spullen van de VDH. Actie: bestuur. Informeren bij Jeanette of dit overzicht in het handboek staat dat Jeanette heeft gemaakt. Actie Mar</w:t>
      </w:r>
      <w:r>
        <w:rPr>
          <w:rFonts w:cs="Tahoma" w:ascii="Tahoma" w:hAnsi="Tahoma"/>
          <w:sz w:val="28"/>
          <w:szCs w:val="28"/>
        </w:rPr>
        <w:t>j</w:t>
      </w:r>
      <w:r>
        <w:rPr>
          <w:rFonts w:cs="Tahoma" w:ascii="Tahoma" w:hAnsi="Tahoma"/>
          <w:sz w:val="28"/>
          <w:szCs w:val="28"/>
        </w:rPr>
        <w:t>on.</w:t>
      </w:r>
    </w:p>
    <w:p>
      <w:pPr>
        <w:pStyle w:val="Kop1"/>
        <w:numPr>
          <w:ilvl w:val="0"/>
          <w:numId w:val="3"/>
        </w:numPr>
        <w:rPr>
          <w:rFonts w:ascii="Tahoma" w:hAnsi="Tahoma"/>
        </w:rPr>
      </w:pPr>
      <w:r>
        <w:rPr>
          <w:rFonts w:ascii="Tahoma" w:hAnsi="Tahoma"/>
        </w:rPr>
        <w:t>Actiepunten vorige keer</w:t>
      </w:r>
    </w:p>
    <w:p>
      <w:pPr>
        <w:pStyle w:val="Normal"/>
        <w:rPr>
          <w:rFonts w:ascii="Tahoma" w:hAnsi="Tahoma" w:cs="Tahoma"/>
          <w:sz w:val="28"/>
          <w:szCs w:val="28"/>
        </w:rPr>
      </w:pPr>
      <w:r>
        <w:rPr>
          <w:rFonts w:cs="Tahoma" w:ascii="Tahoma" w:hAnsi="Tahoma"/>
          <w:sz w:val="28"/>
          <w:szCs w:val="28"/>
        </w:rPr>
        <w:t>Zie document. Acties zijn uitgevoerd, open staat nog:</w:t>
      </w:r>
    </w:p>
    <w:p>
      <w:pPr>
        <w:pStyle w:val="Normal"/>
        <w:rPr>
          <w:rFonts w:ascii="Tahoma" w:hAnsi="Tahoma" w:cs="Tahoma"/>
          <w:sz w:val="28"/>
          <w:szCs w:val="28"/>
        </w:rPr>
      </w:pPr>
      <w:r>
        <w:rPr>
          <w:rFonts w:cs="Tahoma" w:ascii="Tahoma" w:hAnsi="Tahoma"/>
          <w:sz w:val="28"/>
          <w:szCs w:val="28"/>
        </w:rPr>
        <w:t>Rogier: Notulen 28 augustus naar Hermien sturen; Marjon: De oproep cultuurbroedplaats naar Hermien sturen; Hermien: tegel op de website maken voor bestuur.</w:t>
      </w:r>
    </w:p>
    <w:p>
      <w:pPr>
        <w:pStyle w:val="Tekstblok"/>
        <w:tabs>
          <w:tab w:val="clear" w:pos="708"/>
          <w:tab w:val="left" w:pos="709" w:leader="none"/>
        </w:tabs>
        <w:rPr>
          <w:rFonts w:ascii="Tahoma" w:hAnsi="Tahoma" w:cs="Tahoma"/>
          <w:sz w:val="28"/>
          <w:szCs w:val="28"/>
        </w:rPr>
      </w:pPr>
      <w:r>
        <w:rPr>
          <w:rFonts w:cs="Tahoma" w:ascii="Tahoma" w:hAnsi="Tahoma"/>
          <w:sz w:val="28"/>
          <w:szCs w:val="28"/>
        </w:rPr>
        <w:t>Naar aanleiding van actiepunten: Voorbereiding voor vrijwilligersavond op agenda van volgend overleg zetten (Rogier).</w:t>
      </w:r>
    </w:p>
    <w:p>
      <w:pPr>
        <w:pStyle w:val="Tekstblok"/>
        <w:tabs>
          <w:tab w:val="clear" w:pos="708"/>
          <w:tab w:val="left" w:pos="709" w:leader="none"/>
        </w:tabs>
        <w:rPr>
          <w:rFonts w:ascii="Tahoma" w:hAnsi="Tahoma" w:cs="Tahoma"/>
          <w:sz w:val="28"/>
          <w:szCs w:val="28"/>
        </w:rPr>
      </w:pPr>
      <w:r>
        <w:rPr>
          <w:rFonts w:cs="Tahoma" w:ascii="Tahoma" w:hAnsi="Tahoma"/>
          <w:sz w:val="28"/>
          <w:szCs w:val="28"/>
        </w:rPr>
        <w:t>Actiepunten worden voortaan aan agenda toegevoegd (Rogier).</w:t>
      </w:r>
    </w:p>
    <w:p>
      <w:pPr>
        <w:pStyle w:val="Kop1"/>
        <w:numPr>
          <w:ilvl w:val="0"/>
          <w:numId w:val="3"/>
        </w:numPr>
        <w:rPr>
          <w:rFonts w:ascii="Tahoma" w:hAnsi="Tahoma"/>
        </w:rPr>
      </w:pPr>
      <w:r>
        <w:rPr>
          <w:rFonts w:ascii="Tahoma" w:hAnsi="Tahoma"/>
        </w:rPr>
        <w:t>Biodiversiteit</w:t>
      </w:r>
    </w:p>
    <w:p>
      <w:pPr>
        <w:pStyle w:val="Normal"/>
        <w:rPr>
          <w:rFonts w:ascii="Tahoma" w:hAnsi="Tahoma"/>
          <w:sz w:val="28"/>
          <w:szCs w:val="28"/>
        </w:rPr>
      </w:pPr>
      <w:r>
        <w:rPr>
          <w:rFonts w:ascii="Tahoma" w:hAnsi="Tahoma"/>
          <w:sz w:val="28"/>
          <w:szCs w:val="28"/>
        </w:rPr>
        <w:t>Focusgroep? Onder Groen en Leefomgeving? Nog geen besluit over genomen.</w:t>
      </w:r>
    </w:p>
    <w:p>
      <w:pPr>
        <w:pStyle w:val="Kop1"/>
        <w:numPr>
          <w:ilvl w:val="0"/>
          <w:numId w:val="3"/>
        </w:numPr>
        <w:rPr>
          <w:rFonts w:ascii="Tahoma" w:hAnsi="Tahoma"/>
        </w:rPr>
      </w:pPr>
      <w:r>
        <w:rPr>
          <w:rFonts w:ascii="Tahoma" w:hAnsi="Tahoma"/>
        </w:rPr>
        <w:t>Secretariaat</w:t>
      </w:r>
    </w:p>
    <w:p>
      <w:pPr>
        <w:pStyle w:val="Normal"/>
        <w:rPr>
          <w:rFonts w:ascii="Tahoma" w:hAnsi="Tahoma"/>
          <w:sz w:val="28"/>
          <w:szCs w:val="28"/>
        </w:rPr>
      </w:pPr>
      <w:r>
        <w:rPr>
          <w:rFonts w:ascii="Tahoma" w:hAnsi="Tahoma"/>
          <w:sz w:val="28"/>
          <w:szCs w:val="28"/>
        </w:rPr>
        <w:t>Updates over overdracht: Jeanette is gestopt met het secretariaat. Toch komen nog mailtjes bij haar binnen, niet duidelijk hoe dit kan. Actie: Rogier bespreekt dit met Rik. Actie: bedankje en cadeautje (max. € 50) voor Jeanette. Marjon regelt dit.</w:t>
      </w:r>
    </w:p>
    <w:p>
      <w:pPr>
        <w:pStyle w:val="Normal"/>
        <w:rPr>
          <w:rFonts w:ascii="Tahoma" w:hAnsi="Tahoma"/>
          <w:sz w:val="28"/>
          <w:szCs w:val="28"/>
        </w:rPr>
      </w:pPr>
      <w:r>
        <w:rPr>
          <w:rFonts w:ascii="Tahoma" w:hAnsi="Tahoma"/>
          <w:sz w:val="28"/>
          <w:szCs w:val="28"/>
        </w:rPr>
        <w:t>Jeanette heeft nog allerlei spullen zoals laptop en beamer maar ook documenten. Er liggen ook nog (oprichtings-) documenten bij Bea. En er zijn nog documenten bij Yvonne die uitgezocht moeten worden.</w:t>
      </w:r>
    </w:p>
    <w:p>
      <w:pPr>
        <w:pStyle w:val="Normal"/>
        <w:rPr>
          <w:rFonts w:ascii="Tahoma" w:hAnsi="Tahoma"/>
          <w:sz w:val="28"/>
          <w:szCs w:val="28"/>
        </w:rPr>
      </w:pPr>
      <w:r>
        <w:rPr>
          <w:rFonts w:ascii="Tahoma" w:hAnsi="Tahoma"/>
          <w:sz w:val="28"/>
          <w:szCs w:val="28"/>
        </w:rPr>
        <w:t>Jeanette heeft een deel van de documenten bij het Regionaal Archief ondergebracht. Jeanette is hier een expert in, we kunnen aan Jeanette vragen of ze hierover wil adviseren. Actie: Rogier en Toon maken een afspraak met Jeanette en bedanken haar dan ook namens het bestuur.</w:t>
      </w:r>
    </w:p>
    <w:p>
      <w:pPr>
        <w:pStyle w:val="Normal"/>
        <w:rPr>
          <w:rFonts w:ascii="Tahoma" w:hAnsi="Tahoma"/>
          <w:sz w:val="28"/>
          <w:szCs w:val="28"/>
        </w:rPr>
      </w:pPr>
      <w:r>
        <w:rPr>
          <w:rFonts w:ascii="Tahoma" w:hAnsi="Tahoma"/>
          <w:sz w:val="28"/>
          <w:szCs w:val="28"/>
        </w:rPr>
        <w:t>Vraag Maarten: welke financiële gegevens kunnen we in het Regionaal Archief opslaan? In elk geval jaarrekeningen. Overleggen met Jeanette en/of Regionaal Archief.</w:t>
      </w:r>
    </w:p>
    <w:p>
      <w:pPr>
        <w:pStyle w:val="Normal"/>
        <w:rPr>
          <w:rFonts w:ascii="Tahoma" w:hAnsi="Tahoma"/>
          <w:sz w:val="28"/>
          <w:szCs w:val="28"/>
        </w:rPr>
      </w:pPr>
      <w:r>
        <w:rPr>
          <w:rFonts w:ascii="Tahoma" w:hAnsi="Tahoma"/>
          <w:sz w:val="28"/>
          <w:szCs w:val="28"/>
        </w:rPr>
      </w:r>
    </w:p>
    <w:p>
      <w:pPr>
        <w:pStyle w:val="ListParagraph"/>
        <w:numPr>
          <w:ilvl w:val="0"/>
          <w:numId w:val="3"/>
        </w:numPr>
        <w:rPr>
          <w:rFonts w:ascii="Tahoma" w:hAnsi="Tahoma" w:eastAsia="" w:cs="Arial" w:eastAsiaTheme="majorEastAsia"/>
          <w:color w:val="365F91" w:themeColor="accent1" w:themeShade="bf"/>
          <w:sz w:val="28"/>
          <w:szCs w:val="28"/>
          <w:u w:val="single"/>
        </w:rPr>
      </w:pPr>
      <w:r>
        <w:rPr>
          <w:rFonts w:eastAsia="" w:cs="Arial" w:ascii="Tahoma" w:hAnsi="Tahoma" w:eastAsiaTheme="majorEastAsia"/>
          <w:color w:val="365F91" w:themeColor="accent1" w:themeShade="bf"/>
          <w:sz w:val="28"/>
          <w:szCs w:val="28"/>
          <w:u w:val="single"/>
        </w:rPr>
        <w:t>Toegevoegd agendapunt: Focusgroep luchtkwaliteit</w:t>
      </w:r>
    </w:p>
    <w:p>
      <w:pPr>
        <w:pStyle w:val="Normal"/>
        <w:rPr/>
      </w:pPr>
      <w:r>
        <w:rPr>
          <w:rFonts w:eastAsia="" w:cs="Arial" w:ascii="Tahoma" w:hAnsi="Tahoma" w:eastAsiaTheme="majorEastAsia"/>
          <w:color w:val="365F91" w:themeColor="accent1" w:themeShade="bf"/>
          <w:sz w:val="28"/>
          <w:szCs w:val="28"/>
          <w:u w:val="single"/>
        </w:rPr>
        <w:t>6a.</w:t>
      </w:r>
      <w:r>
        <w:rPr>
          <w:rFonts w:ascii="Tahoma" w:hAnsi="Tahoma"/>
          <w:sz w:val="28"/>
          <w:szCs w:val="28"/>
        </w:rPr>
        <w:t xml:space="preserve"> Toon van H. vertelt over de geschiedenis en huidige stand van zaken van de focusgroep Luchtkwaliteit. Opgericht rondom de asfaltcentrale maar ook nadat deze is gestopt blijft de groep bestaan met circa 5 actieve leden.  Want er zijn ook andere bedrijven waarvan de activiteiten van invloed zijn op de luchtkwaliteit in Hees. </w:t>
      </w:r>
      <w:r>
        <w:rPr/>
        <w:t xml:space="preserve"> </w:t>
      </w:r>
    </w:p>
    <w:p>
      <w:pPr>
        <w:pStyle w:val="Normal"/>
        <w:rPr>
          <w:rFonts w:ascii="Tahoma" w:hAnsi="Tahoma"/>
          <w:sz w:val="28"/>
          <w:szCs w:val="28"/>
        </w:rPr>
      </w:pPr>
      <w:r>
        <w:rPr>
          <w:rFonts w:ascii="Tahoma" w:hAnsi="Tahoma"/>
          <w:sz w:val="28"/>
          <w:szCs w:val="28"/>
        </w:rPr>
        <w:t xml:space="preserve">Vraag van Toon is of voortzetting van de focusgroep nog zin heeft omdat een focusgroep in principe om een tijdelijk probleem gaat. Of dat deze focusgroep eventueel in de groep Leefomgeving ingebed zou moeten worden. Toon is wel een soort lid van de groep Leefomgeving. Status van de focusgroep en de leden is nu onduidelijk, ook richting gemeente. </w:t>
      </w:r>
    </w:p>
    <w:p>
      <w:pPr>
        <w:pStyle w:val="Normal"/>
        <w:rPr>
          <w:rFonts w:ascii="Tahoma" w:hAnsi="Tahoma"/>
          <w:sz w:val="28"/>
          <w:szCs w:val="28"/>
        </w:rPr>
      </w:pPr>
      <w:r>
        <w:rPr>
          <w:rFonts w:ascii="Tahoma" w:hAnsi="Tahoma"/>
          <w:sz w:val="28"/>
          <w:szCs w:val="28"/>
        </w:rPr>
        <w:t>Mar</w:t>
      </w:r>
      <w:r>
        <w:rPr>
          <w:rFonts w:ascii="Tahoma" w:hAnsi="Tahoma"/>
          <w:sz w:val="28"/>
          <w:szCs w:val="28"/>
        </w:rPr>
        <w:t>j</w:t>
      </w:r>
      <w:r>
        <w:rPr>
          <w:rFonts w:ascii="Tahoma" w:hAnsi="Tahoma"/>
          <w:sz w:val="28"/>
          <w:szCs w:val="28"/>
        </w:rPr>
        <w:t>on: de vraag past bij de discussie die nu binnen het bestuur speelt over de status van focusgroepen en de gewenste wijzigingen van de statuten en het huishoudelijk reglement. Het bestuur kan daarom nu nog geen antwoord geven op de vraag. Pas als dit vraagstuk in het bestuur en door de leden besproken is zal er duidelijkheid komen over de status van focusgroepen.</w:t>
      </w:r>
    </w:p>
    <w:p>
      <w:pPr>
        <w:pStyle w:val="Normal"/>
        <w:rPr>
          <w:rFonts w:ascii="Tahoma" w:hAnsi="Tahoma"/>
          <w:sz w:val="28"/>
          <w:szCs w:val="28"/>
        </w:rPr>
      </w:pPr>
      <w:r>
        <w:rPr>
          <w:rFonts w:eastAsia="" w:cs="Arial" w:ascii="Tahoma" w:hAnsi="Tahoma" w:eastAsiaTheme="majorEastAsia"/>
          <w:color w:val="365F91" w:themeColor="accent1" w:themeShade="bf"/>
          <w:sz w:val="28"/>
          <w:szCs w:val="28"/>
          <w:u w:val="single"/>
        </w:rPr>
        <w:t>6b.</w:t>
      </w:r>
      <w:r>
        <w:rPr>
          <w:rFonts w:ascii="Tahoma" w:hAnsi="Tahoma"/>
          <w:sz w:val="28"/>
          <w:szCs w:val="28"/>
        </w:rPr>
        <w:t xml:space="preserve"> Vervolgens vertelt Toon van H. waar de focusgroep Luchtkwaliteit nu mee bezig is. De groep heeft afspraken gemaakt met TPN-West om kennis te maken met de bedrijven die rondom Hees gevestigd zijn. In eerste instantie waren de bedrijven huiverig om kennis te maken vanwege de affaire rondom APN. Maar na kennismaking blijken de contacten wederzijds heel positief te zijn en vertellen de bedrijven over de verwachte ontwikkelingen in hun organisatie. Het bezoek aan Hyster bijvoorbeeld was heel waardevol, zie artikel in de Stenen Bank december 2025. De bedoeling is dat de focusgroep als goede buur ook de andere bedrijven bezoekt.</w:t>
      </w:r>
    </w:p>
    <w:p>
      <w:pPr>
        <w:pStyle w:val="Normal"/>
        <w:rPr>
          <w:rFonts w:ascii="Tahoma" w:hAnsi="Tahoma"/>
          <w:sz w:val="28"/>
          <w:szCs w:val="28"/>
        </w:rPr>
      </w:pPr>
      <w:r>
        <w:rPr>
          <w:rFonts w:ascii="Tahoma" w:hAnsi="Tahoma"/>
          <w:sz w:val="28"/>
          <w:szCs w:val="28"/>
        </w:rPr>
        <w:t>Verzoek Hermien: stuur een samenvatting van het artikel ook naar de website op zodat het bij de focusgroep vermeld kan worden.</w:t>
      </w:r>
    </w:p>
    <w:p>
      <w:pPr>
        <w:pStyle w:val="Normal"/>
        <w:rPr>
          <w:rFonts w:ascii="Tahoma" w:hAnsi="Tahoma"/>
          <w:sz w:val="28"/>
          <w:szCs w:val="28"/>
        </w:rPr>
      </w:pPr>
      <w:r>
        <w:rPr>
          <w:rFonts w:eastAsia="" w:cs="Arial" w:ascii="Tahoma" w:hAnsi="Tahoma" w:eastAsiaTheme="majorEastAsia"/>
          <w:color w:val="365F91" w:themeColor="accent1" w:themeShade="bf"/>
          <w:sz w:val="28"/>
          <w:szCs w:val="28"/>
          <w:u w:val="single"/>
        </w:rPr>
        <w:t>6c.</w:t>
      </w:r>
      <w:r>
        <w:rPr>
          <w:rFonts w:ascii="Tahoma" w:hAnsi="Tahoma"/>
          <w:sz w:val="28"/>
          <w:szCs w:val="28"/>
        </w:rPr>
        <w:t xml:space="preserve"> Overlegstructuren: Toon van H. vertelt dat er voorheen twee structurele overleggen waren zoals het 7-wijkenoverleg. Nu zijn er twee andere overleggen. Het eerste gemeente-brede overleg heeft als thema “Luchtkwaliteit en gezondheid”, deelnemers komen 4 á 5 keer per jaar bij elkaar. Overleg is informatief en geeft ook mogelijkheid om invloed uit te oefenen richting gemeente en ODRN. Daarnaast is er 4 keer per jaar overleg tussen de ODRN en de wijken waarin over aangevraagde vergunningen en klachten wordt gesproken.</w:t>
      </w:r>
    </w:p>
    <w:p>
      <w:pPr>
        <w:pStyle w:val="Normal"/>
        <w:rPr>
          <w:rFonts w:ascii="Tahoma" w:hAnsi="Tahoma"/>
          <w:sz w:val="28"/>
          <w:szCs w:val="28"/>
        </w:rPr>
      </w:pPr>
      <w:r>
        <w:rPr>
          <w:rFonts w:ascii="Tahoma" w:hAnsi="Tahoma"/>
          <w:sz w:val="28"/>
          <w:szCs w:val="28"/>
        </w:rPr>
        <w:t xml:space="preserve">Tenslotte vertelt Toon dat de focusgroep ook overleg heeft gehad met degene die de gebiedsvisie namens de gemeente gaat opstellen. De focusgroep heeft aangegeven hierbij te willen participeren en wachten nog op een uitnodiging daarvoor. </w:t>
      </w:r>
    </w:p>
    <w:p>
      <w:pPr>
        <w:pStyle w:val="Normal"/>
        <w:rPr>
          <w:rFonts w:ascii="Tahoma" w:hAnsi="Tahoma"/>
          <w:sz w:val="28"/>
          <w:szCs w:val="28"/>
        </w:rPr>
      </w:pPr>
      <w:r>
        <w:rPr>
          <w:rFonts w:ascii="Tahoma" w:hAnsi="Tahoma"/>
          <w:sz w:val="28"/>
          <w:szCs w:val="28"/>
        </w:rPr>
        <w:t>Toon van H vraagt of het bestuur alle stukken (concept-voorstellen) doorgestuurd wil krijgen die de focusgroep krijgt. Antwoord van Mar</w:t>
      </w:r>
      <w:r>
        <w:rPr>
          <w:rFonts w:ascii="Tahoma" w:hAnsi="Tahoma"/>
          <w:sz w:val="28"/>
          <w:szCs w:val="28"/>
        </w:rPr>
        <w:t>j</w:t>
      </w:r>
      <w:r>
        <w:rPr>
          <w:rFonts w:ascii="Tahoma" w:hAnsi="Tahoma"/>
          <w:sz w:val="28"/>
          <w:szCs w:val="28"/>
        </w:rPr>
        <w:t>on is om in elk geval de relevante stukken naar secretariaat sturen zodat ook het bestuur een archief heeft waarin deze stukken zijn opgenomen.</w:t>
      </w:r>
    </w:p>
    <w:p>
      <w:pPr>
        <w:pStyle w:val="Normal"/>
        <w:rPr>
          <w:rFonts w:ascii="Tahoma" w:hAnsi="Tahoma"/>
          <w:sz w:val="28"/>
          <w:szCs w:val="28"/>
        </w:rPr>
      </w:pPr>
      <w:r>
        <w:rPr>
          <w:rFonts w:ascii="Tahoma" w:hAnsi="Tahoma"/>
          <w:sz w:val="28"/>
          <w:szCs w:val="28"/>
        </w:rPr>
        <w:t>Tenslotte bedankt het bestuur Toon voor zijn duidelijk verhaal en toelichting op de activiteiten van de focusgroep.</w:t>
      </w:r>
    </w:p>
    <w:p>
      <w:pPr>
        <w:pStyle w:val="ListParagraph"/>
        <w:numPr>
          <w:ilvl w:val="0"/>
          <w:numId w:val="3"/>
        </w:numPr>
        <w:rPr>
          <w:rFonts w:ascii="Tahoma" w:hAnsi="Tahoma" w:eastAsia="" w:cs="Arial" w:eastAsiaTheme="majorEastAsia"/>
          <w:color w:val="365F91" w:themeColor="accent1" w:themeShade="bf"/>
          <w:sz w:val="28"/>
          <w:szCs w:val="28"/>
          <w:u w:val="single"/>
        </w:rPr>
      </w:pPr>
      <w:r>
        <w:rPr>
          <w:rFonts w:eastAsia="" w:cs="Arial" w:ascii="Tahoma" w:hAnsi="Tahoma" w:eastAsiaTheme="majorEastAsia"/>
          <w:color w:val="365F91" w:themeColor="accent1" w:themeShade="bf"/>
          <w:sz w:val="28"/>
          <w:szCs w:val="28"/>
          <w:u w:val="single"/>
        </w:rPr>
        <w:t>Toegevoegd agendapunt: Volkstuinen hoek Daniëlspad</w:t>
      </w:r>
    </w:p>
    <w:p>
      <w:pPr>
        <w:pStyle w:val="Normal"/>
        <w:rPr>
          <w:rFonts w:ascii="Tahoma" w:hAnsi="Tahoma"/>
          <w:sz w:val="28"/>
          <w:szCs w:val="28"/>
        </w:rPr>
      </w:pPr>
      <w:r>
        <w:rPr>
          <w:rFonts w:ascii="Tahoma" w:hAnsi="Tahoma"/>
          <w:sz w:val="28"/>
          <w:szCs w:val="28"/>
        </w:rPr>
        <w:t>De werkgroep Groen heeft het bestuur geïnformeerd over de status van de huidige volkstuinen op de hoek van het Daniëlspad. De huidige beheerder stopt ermee en de Volkstuinvereniging heeft zich uiteindelijk teruggetrokken. De gemeente – de eigenaar van de grond - heeft daarop gevraagd of de werkgroep het beheer van het complex wil overnemen. Naar aanleiding van deze mail heeft het bestuur een aantal vragen over verantwoordelijkheden, rechten en plichten. De situatie lijkt op die van het Voedselbos – waarvoor een gebruikersovereenkomst met de gemeente is afgesloten – maar is toch niet helemaal vergelijkbaar omdat het de bedoeling is dat de volkstuintjes aan particuliere inwoners kunnen worden verhuurd.</w:t>
      </w:r>
    </w:p>
    <w:p>
      <w:pPr>
        <w:pStyle w:val="Normal"/>
        <w:rPr>
          <w:rFonts w:ascii="Tahoma" w:hAnsi="Tahoma"/>
          <w:sz w:val="28"/>
          <w:szCs w:val="28"/>
        </w:rPr>
      </w:pPr>
      <w:r>
        <w:rPr>
          <w:rFonts w:ascii="Tahoma" w:hAnsi="Tahoma"/>
          <w:sz w:val="28"/>
          <w:szCs w:val="28"/>
        </w:rPr>
        <w:t>Het bestuur vraag Groen Hees om het plan uit te werken en concrete voorstellingen te doen (Actie Toon). Daarna moet er een overleg met de gemeente gepland worden waarin het een en ander wordt besproken en vastgelegd (actie Toon).</w:t>
      </w:r>
    </w:p>
    <w:p>
      <w:pPr>
        <w:pStyle w:val="Kop1"/>
        <w:numPr>
          <w:ilvl w:val="0"/>
          <w:numId w:val="3"/>
        </w:numPr>
        <w:rPr>
          <w:rFonts w:ascii="Tahoma" w:hAnsi="Tahoma"/>
        </w:rPr>
      </w:pPr>
      <w:r>
        <w:rPr>
          <w:rFonts w:ascii="Tahoma" w:hAnsi="Tahoma"/>
        </w:rPr>
        <w:t>Bestuur-Dropbox</w:t>
      </w:r>
    </w:p>
    <w:p>
      <w:pPr>
        <w:pStyle w:val="Normal"/>
        <w:rPr>
          <w:rFonts w:ascii="Tahoma" w:hAnsi="Tahoma"/>
          <w:sz w:val="28"/>
          <w:szCs w:val="28"/>
        </w:rPr>
      </w:pPr>
      <w:r>
        <w:rPr>
          <w:rFonts w:ascii="Tahoma" w:hAnsi="Tahoma"/>
          <w:sz w:val="28"/>
          <w:szCs w:val="28"/>
        </w:rPr>
        <w:t>Geen documenten van 2025 in map. Rogier kijkt welke ontbreken</w:t>
      </w:r>
    </w:p>
    <w:p>
      <w:pPr>
        <w:pStyle w:val="Kop1"/>
        <w:numPr>
          <w:ilvl w:val="0"/>
          <w:numId w:val="3"/>
        </w:numPr>
        <w:rPr>
          <w:rFonts w:ascii="Tahoma" w:hAnsi="Tahoma"/>
        </w:rPr>
      </w:pPr>
      <w:r>
        <w:rPr>
          <w:rFonts w:ascii="Tahoma" w:hAnsi="Tahoma"/>
        </w:rPr>
        <w:t>Jaarkalender</w:t>
      </w:r>
    </w:p>
    <w:p>
      <w:pPr>
        <w:pStyle w:val="Normal"/>
        <w:rPr>
          <w:rFonts w:ascii="Tahoma" w:hAnsi="Tahoma"/>
          <w:sz w:val="28"/>
          <w:szCs w:val="28"/>
        </w:rPr>
      </w:pPr>
      <w:r>
        <w:rPr>
          <w:rFonts w:ascii="Tahoma" w:hAnsi="Tahoma"/>
          <w:sz w:val="28"/>
          <w:szCs w:val="28"/>
        </w:rPr>
        <w:t>Zie document. Data zijn akkoord. Rogier schrijft stuk voor op de website, nog zonder locaties.</w:t>
      </w:r>
    </w:p>
    <w:p>
      <w:pPr>
        <w:pStyle w:val="Kop1"/>
        <w:numPr>
          <w:ilvl w:val="0"/>
          <w:numId w:val="3"/>
        </w:numPr>
        <w:rPr>
          <w:rFonts w:ascii="Tahoma" w:hAnsi="Tahoma"/>
        </w:rPr>
      </w:pPr>
      <w:r>
        <w:rPr>
          <w:rFonts w:ascii="Tahoma" w:hAnsi="Tahoma"/>
        </w:rPr>
        <w:t>Nieuwjaarsreceptie vrijdag 9 januari van 19 tot 21 uur</w:t>
      </w:r>
    </w:p>
    <w:p>
      <w:pPr>
        <w:pStyle w:val="Normal"/>
        <w:rPr>
          <w:rFonts w:ascii="Tahoma" w:hAnsi="Tahoma" w:cs="Tahoma"/>
          <w:sz w:val="28"/>
          <w:szCs w:val="28"/>
        </w:rPr>
      </w:pPr>
      <w:r>
        <w:rPr>
          <w:rFonts w:cs="Tahoma" w:ascii="Tahoma" w:hAnsi="Tahoma"/>
          <w:sz w:val="28"/>
          <w:szCs w:val="28"/>
        </w:rPr>
        <w:t>Mar</w:t>
      </w:r>
      <w:r>
        <w:rPr>
          <w:rFonts w:cs="Tahoma" w:ascii="Tahoma" w:hAnsi="Tahoma"/>
          <w:sz w:val="28"/>
          <w:szCs w:val="28"/>
        </w:rPr>
        <w:t>j</w:t>
      </w:r>
      <w:r>
        <w:rPr>
          <w:rFonts w:cs="Tahoma" w:ascii="Tahoma" w:hAnsi="Tahoma"/>
          <w:sz w:val="28"/>
          <w:szCs w:val="28"/>
        </w:rPr>
        <w:t xml:space="preserve">on heeft de receptie voorbereid en stuurt tekst naar Hermien voor op de site. Voorafgaand aan de receptie gaat Jacques een vertelvoorstelling van 3 kwartier houden. </w:t>
      </w:r>
    </w:p>
    <w:p>
      <w:pPr>
        <w:pStyle w:val="Normal"/>
        <w:rPr>
          <w:rFonts w:ascii="Tahoma" w:hAnsi="Tahoma" w:cs="Tahoma"/>
          <w:sz w:val="28"/>
          <w:szCs w:val="28"/>
        </w:rPr>
      </w:pPr>
      <w:r>
        <w:rPr>
          <w:rFonts w:cs="Tahoma" w:ascii="Tahoma" w:hAnsi="Tahoma"/>
          <w:sz w:val="28"/>
          <w:szCs w:val="28"/>
        </w:rPr>
        <w:t>Sancta Maria gaat de drank leveren. Vanaf 17 uur is de ruimte vrij en kan de receptie voorbereid worden. Marjon zoekt nog twee jongeren die kunnen helpen. Ze gaat het aan Janneke of Nicolien vragen.</w:t>
      </w:r>
    </w:p>
    <w:p>
      <w:pPr>
        <w:pStyle w:val="Normal"/>
        <w:rPr>
          <w:rFonts w:ascii="Tahoma" w:hAnsi="Tahoma" w:cs="Tahoma"/>
          <w:sz w:val="28"/>
          <w:szCs w:val="28"/>
        </w:rPr>
      </w:pPr>
      <w:r>
        <w:rPr>
          <w:rFonts w:cs="Tahoma" w:ascii="Tahoma" w:hAnsi="Tahoma"/>
          <w:sz w:val="28"/>
          <w:szCs w:val="28"/>
        </w:rPr>
        <w:t>Marjon heeft gezocht naar nieuwjaarsbanners maar niet gevonden, dit werd in het verleden gecombineerd met de kribjesroute. Ook de suggestie van een nieuwsflits kan niet makkelijk uitgevoerd worden, niemand schijnt daar verantwoordelijk voor te zijn? Afspraak is dat Marjon het verzoek hierover naar de site/Hermien stuurt.</w:t>
      </w:r>
    </w:p>
    <w:p>
      <w:pPr>
        <w:pStyle w:val="Normal"/>
        <w:rPr>
          <w:rFonts w:ascii="Tahoma" w:hAnsi="Tahoma" w:cs="Tahoma"/>
          <w:sz w:val="28"/>
          <w:szCs w:val="28"/>
        </w:rPr>
      </w:pPr>
      <w:r>
        <w:rPr>
          <w:rFonts w:cs="Tahoma" w:ascii="Tahoma" w:hAnsi="Tahoma"/>
          <w:sz w:val="28"/>
          <w:szCs w:val="28"/>
        </w:rPr>
        <w:t>Toon is er niet bij, Marjon spreekt namens bestuur op de receptie.</w:t>
      </w:r>
    </w:p>
    <w:p>
      <w:pPr>
        <w:pStyle w:val="Kop1"/>
        <w:numPr>
          <w:ilvl w:val="0"/>
          <w:numId w:val="3"/>
        </w:numPr>
        <w:rPr>
          <w:rFonts w:ascii="Tahoma" w:hAnsi="Tahoma"/>
        </w:rPr>
      </w:pPr>
      <w:r>
        <w:rPr>
          <w:rFonts w:ascii="Tahoma" w:hAnsi="Tahoma"/>
        </w:rPr>
        <w:t>Werving penningmeester</w:t>
      </w:r>
    </w:p>
    <w:p>
      <w:pPr>
        <w:pStyle w:val="Normal"/>
        <w:rPr>
          <w:rFonts w:ascii="Tahoma" w:hAnsi="Tahoma" w:cs="Tahoma"/>
          <w:sz w:val="28"/>
          <w:szCs w:val="28"/>
        </w:rPr>
      </w:pPr>
      <w:r>
        <w:rPr>
          <w:rFonts w:cs="Tahoma" w:ascii="Tahoma" w:hAnsi="Tahoma"/>
          <w:sz w:val="28"/>
          <w:szCs w:val="28"/>
        </w:rPr>
        <w:t>Deze vacature staat nog open. Daarnaast nog een vacature voor een vrijwilliger met juridische kennis.</w:t>
      </w:r>
    </w:p>
    <w:p>
      <w:pPr>
        <w:pStyle w:val="Kop1"/>
        <w:numPr>
          <w:ilvl w:val="0"/>
          <w:numId w:val="3"/>
        </w:numPr>
        <w:rPr>
          <w:rFonts w:ascii="Tahoma" w:hAnsi="Tahoma"/>
        </w:rPr>
      </w:pPr>
      <w:r>
        <w:rPr>
          <w:rFonts w:cs="Tahoma" w:ascii="Tahoma" w:hAnsi="Tahoma"/>
        </w:rPr>
        <w:t>Leden werkgroepen</w:t>
      </w:r>
    </w:p>
    <w:p>
      <w:pPr>
        <w:pStyle w:val="Normal"/>
        <w:rPr>
          <w:rFonts w:ascii="Tahoma" w:hAnsi="Tahoma" w:cs="Tahoma"/>
          <w:sz w:val="28"/>
          <w:szCs w:val="28"/>
        </w:rPr>
      </w:pPr>
      <w:r>
        <w:rPr>
          <w:rFonts w:cs="Tahoma" w:ascii="Tahoma" w:hAnsi="Tahoma"/>
          <w:sz w:val="28"/>
          <w:szCs w:val="28"/>
        </w:rPr>
        <w:t>Wie heeft toegang tot Dropbox van werkgroepen?</w:t>
      </w:r>
    </w:p>
    <w:p>
      <w:pPr>
        <w:pStyle w:val="Normal"/>
        <w:rPr>
          <w:rFonts w:ascii="Tahoma" w:hAnsi="Tahoma" w:cs="Tahoma"/>
          <w:sz w:val="28"/>
          <w:szCs w:val="28"/>
        </w:rPr>
      </w:pPr>
      <w:r>
        <w:rPr>
          <w:rFonts w:cs="Tahoma" w:ascii="Tahoma" w:hAnsi="Tahoma"/>
          <w:sz w:val="28"/>
          <w:szCs w:val="28"/>
        </w:rPr>
        <w:t>Besluit: het bestuur stapt over naar google drive, Rogier legt dit nog uit.</w:t>
      </w:r>
    </w:p>
    <w:p>
      <w:pPr>
        <w:pStyle w:val="Normal"/>
        <w:rPr>
          <w:rFonts w:ascii="Tahoma" w:hAnsi="Tahoma" w:cs="Tahoma"/>
          <w:sz w:val="28"/>
          <w:szCs w:val="28"/>
        </w:rPr>
      </w:pPr>
      <w:r>
        <w:rPr>
          <w:rFonts w:cs="Tahoma" w:ascii="Tahoma" w:hAnsi="Tahoma"/>
          <w:sz w:val="28"/>
          <w:szCs w:val="28"/>
        </w:rPr>
        <w:t>Nieuwe werkgroepen/projecten worden voortaan op de drive opgeslagen. Per werkgroep/focusgroepen opslaan wie de contactpersoon is.</w:t>
      </w:r>
    </w:p>
    <w:p>
      <w:pPr>
        <w:pStyle w:val="Kop1"/>
        <w:numPr>
          <w:ilvl w:val="0"/>
          <w:numId w:val="3"/>
        </w:numPr>
        <w:rPr>
          <w:rFonts w:ascii="Tahoma" w:hAnsi="Tahoma"/>
        </w:rPr>
      </w:pPr>
      <w:r>
        <w:rPr>
          <w:rFonts w:cs="Tahoma" w:ascii="Tahoma" w:hAnsi="Tahoma"/>
        </w:rPr>
        <w:t>Statuten</w:t>
      </w:r>
    </w:p>
    <w:p>
      <w:pPr>
        <w:pStyle w:val="Normal"/>
        <w:rPr>
          <w:rFonts w:ascii="Tahoma" w:hAnsi="Tahoma" w:cs="Tahoma"/>
          <w:sz w:val="28"/>
          <w:szCs w:val="28"/>
        </w:rPr>
      </w:pPr>
      <w:r>
        <w:rPr>
          <w:rFonts w:cs="Tahoma" w:ascii="Tahoma" w:hAnsi="Tahoma"/>
          <w:sz w:val="28"/>
          <w:szCs w:val="28"/>
        </w:rPr>
        <w:t>Zie bijgevoegd tijdpad en documenten van notaris.</w:t>
      </w:r>
    </w:p>
    <w:p>
      <w:pPr>
        <w:pStyle w:val="Normal"/>
        <w:rPr>
          <w:rFonts w:ascii="Tahoma" w:hAnsi="Tahoma" w:cs="Tahoma"/>
          <w:sz w:val="28"/>
          <w:szCs w:val="28"/>
        </w:rPr>
      </w:pPr>
      <w:r>
        <w:rPr>
          <w:rFonts w:cs="Tahoma" w:ascii="Tahoma" w:hAnsi="Tahoma"/>
          <w:sz w:val="28"/>
          <w:szCs w:val="28"/>
        </w:rPr>
        <w:t>De notaris heeft de concept-statuten opgesteld maar het bestuur is er niet helemaal tevreden over, er missen elementen die wel besproken zijn. Afspraak is om zo snel mogelijk een afspraak met de notaris te maken. Toon en Rogier sturen een mail op met de punten die nog gewijzigd of toegevoegd moeten worden. Toon, Hermien en Marjon bespreken dit met de notaris.</w:t>
      </w:r>
    </w:p>
    <w:p>
      <w:pPr>
        <w:pStyle w:val="Normal"/>
        <w:rPr>
          <w:rFonts w:ascii="Tahoma" w:hAnsi="Tahoma" w:cs="Tahoma"/>
          <w:sz w:val="28"/>
          <w:szCs w:val="28"/>
        </w:rPr>
      </w:pPr>
      <w:r>
        <w:rPr>
          <w:rFonts w:cs="Tahoma" w:ascii="Tahoma" w:hAnsi="Tahoma"/>
          <w:sz w:val="28"/>
          <w:szCs w:val="28"/>
        </w:rPr>
        <w:t>Inhoudelijk reactie:</w:t>
      </w:r>
    </w:p>
    <w:p>
      <w:pPr>
        <w:pStyle w:val="ListParagraph"/>
        <w:numPr>
          <w:ilvl w:val="0"/>
          <w:numId w:val="8"/>
        </w:numPr>
        <w:rPr>
          <w:rFonts w:ascii="Tahoma" w:hAnsi="Tahoma" w:cs="Tahoma"/>
          <w:sz w:val="28"/>
          <w:szCs w:val="28"/>
        </w:rPr>
      </w:pPr>
      <w:r>
        <w:rPr>
          <w:rFonts w:cs="Tahoma" w:ascii="Tahoma" w:hAnsi="Tahoma"/>
          <w:sz w:val="28"/>
          <w:szCs w:val="28"/>
        </w:rPr>
        <w:t>Rol en definitie van werk- en focusgroepen moet genoemd worden in de statuten.</w:t>
      </w:r>
    </w:p>
    <w:p>
      <w:pPr>
        <w:pStyle w:val="Normal"/>
        <w:rPr>
          <w:rFonts w:ascii="Tahoma" w:hAnsi="Tahoma" w:cs="Tahoma"/>
          <w:sz w:val="28"/>
          <w:szCs w:val="28"/>
        </w:rPr>
      </w:pPr>
      <w:r>
        <w:rPr>
          <w:rFonts w:cs="Tahoma" w:ascii="Tahoma" w:hAnsi="Tahoma"/>
          <w:sz w:val="28"/>
          <w:szCs w:val="28"/>
        </w:rPr>
        <w:t>Wat is verschil tussen focus en werkgroep? Focus is projectmatig, tijdelijk, met een duidelijk begin en einde. Het voordeel van focusgroepen is dat je meer betrokkenheid uit de wijk krijgt over onderwerpen die de deelnemers ter harte gaan. Voorheen was het veel moeilijker om deelnemers voor werkgroepen met een meer algemeen werkgebied te krijgen.</w:t>
      </w:r>
    </w:p>
    <w:p>
      <w:pPr>
        <w:pStyle w:val="Normal"/>
        <w:rPr>
          <w:rFonts w:ascii="Tahoma" w:hAnsi="Tahoma" w:cs="Tahoma"/>
          <w:sz w:val="28"/>
          <w:szCs w:val="28"/>
        </w:rPr>
      </w:pPr>
      <w:r>
        <w:rPr>
          <w:rFonts w:cs="Tahoma" w:ascii="Tahoma" w:hAnsi="Tahoma"/>
          <w:sz w:val="28"/>
          <w:szCs w:val="28"/>
        </w:rPr>
        <w:t xml:space="preserve">Voorstel: </w:t>
      </w:r>
      <w:r>
        <w:rPr>
          <w:rFonts w:cs="Tahoma" w:ascii="Tahoma" w:hAnsi="Tahoma"/>
          <w:i/>
          <w:iCs/>
          <w:sz w:val="28"/>
          <w:szCs w:val="28"/>
        </w:rPr>
        <w:t>focusgroepen (projectgroepen)</w:t>
      </w:r>
      <w:r>
        <w:rPr>
          <w:rFonts w:cs="Tahoma" w:ascii="Tahoma" w:hAnsi="Tahoma"/>
          <w:sz w:val="28"/>
          <w:szCs w:val="28"/>
        </w:rPr>
        <w:t xml:space="preserve"> worden rechtstreeks aan het bestuur gebonden. Voorstel voor projectgroep wordt voorgelegd aan bestuur: bestuur beoordeelt en beschrijft de projectopdracht. Inclusief wat leden van de focus/projectgroep wel of niet mogen doen namens bestuur/Hees. Bijvoorbeeld afspraken maken met de gemeente etc. Bestuur kan focusgroep ook verwijzen naar werkgroepen, met het advies om daar contact mee op te nemen. Iedere focusgroep heeft een coördinator als contactpersoon voor bestuur. Een focusgroep kan – in overleg met het bestuur - een werkgroep worden als blijkt dat dit nodig/gewenst is. Een focusgroep heeft geen eigen jaarlijks budget maar kan wel budget aanvragen bij het bestuur.</w:t>
      </w:r>
    </w:p>
    <w:p>
      <w:pPr>
        <w:pStyle w:val="Normal"/>
        <w:rPr>
          <w:rFonts w:ascii="Tahoma" w:hAnsi="Tahoma" w:cs="Tahoma"/>
          <w:sz w:val="28"/>
          <w:szCs w:val="28"/>
        </w:rPr>
      </w:pPr>
      <w:r>
        <w:rPr>
          <w:rFonts w:cs="Tahoma" w:ascii="Tahoma" w:hAnsi="Tahoma"/>
          <w:sz w:val="28"/>
          <w:szCs w:val="28"/>
        </w:rPr>
        <w:t>Voorstel naamgeving: projectgroep i.p.v. focusgroep.</w:t>
      </w:r>
    </w:p>
    <w:p>
      <w:pPr>
        <w:pStyle w:val="Normal"/>
        <w:rPr>
          <w:rFonts w:ascii="Tahoma" w:hAnsi="Tahoma" w:cs="Tahoma"/>
          <w:sz w:val="28"/>
          <w:szCs w:val="28"/>
        </w:rPr>
      </w:pPr>
      <w:r>
        <w:rPr>
          <w:rFonts w:cs="Tahoma" w:ascii="Tahoma" w:hAnsi="Tahoma"/>
          <w:i/>
          <w:iCs/>
          <w:sz w:val="28"/>
          <w:szCs w:val="28"/>
        </w:rPr>
        <w:t>Werkgroepen</w:t>
      </w:r>
      <w:r>
        <w:rPr>
          <w:rFonts w:cs="Tahoma" w:ascii="Tahoma" w:hAnsi="Tahoma"/>
          <w:sz w:val="28"/>
          <w:szCs w:val="28"/>
        </w:rPr>
        <w:t xml:space="preserve"> houden zich meer met lange termijn bezig. Ook werkgroepen hebben verplichtingen namens de inwoners/bestuur VDH. Zoals met betrekking tot het rapporteren van de (geplande) activiteiten in een jaarplanning en jaarverslag,  minimaal 1 x per jaar voor de ALV. Werkgroepen hebben een eigen budget.</w:t>
      </w:r>
    </w:p>
    <w:p>
      <w:pPr>
        <w:pStyle w:val="ListParagraph"/>
        <w:numPr>
          <w:ilvl w:val="0"/>
          <w:numId w:val="7"/>
        </w:numPr>
        <w:rPr>
          <w:rFonts w:ascii="Tahoma" w:hAnsi="Tahoma" w:cs="Tahoma"/>
          <w:sz w:val="28"/>
          <w:szCs w:val="28"/>
        </w:rPr>
      </w:pPr>
      <w:r>
        <w:rPr>
          <w:rFonts w:cs="Tahoma" w:ascii="Tahoma" w:hAnsi="Tahoma"/>
          <w:sz w:val="28"/>
          <w:szCs w:val="28"/>
        </w:rPr>
        <w:t xml:space="preserve">De verantwoordelijkheden en bevoegdheden van bestuur, projectgroepen en werkgroepen moeten in de statuten of in het huishoudelijke reglement worden vastgelegd. </w:t>
      </w:r>
    </w:p>
    <w:p>
      <w:pPr>
        <w:pStyle w:val="Normal"/>
        <w:ind w:left="360" w:hanging="0"/>
        <w:rPr>
          <w:rFonts w:ascii="Tahoma" w:hAnsi="Tahoma" w:cs="Tahoma"/>
          <w:sz w:val="28"/>
          <w:szCs w:val="28"/>
        </w:rPr>
      </w:pPr>
      <w:r>
        <w:rPr>
          <w:rFonts w:cs="Tahoma" w:ascii="Tahoma" w:hAnsi="Tahoma"/>
          <w:sz w:val="28"/>
          <w:szCs w:val="28"/>
        </w:rPr>
        <w:t>Eventueel kan de notaris ook advies geven m.b.t. het huishoudelijk reglement.</w:t>
      </w:r>
    </w:p>
    <w:p>
      <w:pPr>
        <w:pStyle w:val="ListParagraph"/>
        <w:numPr>
          <w:ilvl w:val="0"/>
          <w:numId w:val="7"/>
        </w:numPr>
        <w:rPr>
          <w:rFonts w:ascii="Tahoma" w:hAnsi="Tahoma" w:cs="Tahoma"/>
          <w:sz w:val="28"/>
          <w:szCs w:val="28"/>
        </w:rPr>
      </w:pPr>
      <w:r>
        <w:rPr>
          <w:rFonts w:cs="Tahoma" w:ascii="Tahoma" w:hAnsi="Tahoma"/>
          <w:sz w:val="28"/>
          <w:szCs w:val="28"/>
        </w:rPr>
        <w:t>Definitie van Hees toevoegen in statuten.</w:t>
      </w:r>
    </w:p>
    <w:p>
      <w:pPr>
        <w:pStyle w:val="Normal"/>
        <w:ind w:left="360" w:hanging="0"/>
        <w:rPr>
          <w:rFonts w:ascii="Tahoma" w:hAnsi="Tahoma" w:cs="Tahoma"/>
          <w:sz w:val="28"/>
          <w:szCs w:val="28"/>
        </w:rPr>
      </w:pPr>
      <w:r>
        <w:rPr>
          <w:rFonts w:cs="Tahoma" w:ascii="Tahoma" w:hAnsi="Tahoma"/>
          <w:sz w:val="28"/>
          <w:szCs w:val="28"/>
        </w:rPr>
        <w:t>De gemeente hanteert een andere definitie dan in de huidige statuten halen. Cruciale vraag is voor welk stukje Nijmegen we ons als VDH inzetten? De definitie moet rekening houden met het groene en dorpse karakter van Hees en daarom niet te beperkt zijn maar ook niet te ruim. Wordt besproken in een volgend overleg.</w:t>
      </w:r>
    </w:p>
    <w:p>
      <w:pPr>
        <w:pStyle w:val="ListParagraph"/>
        <w:numPr>
          <w:ilvl w:val="0"/>
          <w:numId w:val="7"/>
        </w:numPr>
        <w:rPr>
          <w:rFonts w:ascii="Tahoma" w:hAnsi="Tahoma" w:cs="Tahoma"/>
          <w:sz w:val="28"/>
          <w:szCs w:val="28"/>
        </w:rPr>
      </w:pPr>
      <w:r>
        <w:rPr>
          <w:rFonts w:cs="Tahoma" w:ascii="Tahoma" w:hAnsi="Tahoma"/>
          <w:sz w:val="28"/>
          <w:szCs w:val="28"/>
        </w:rPr>
        <w:t>Ereleden: blijft staan.</w:t>
      </w:r>
    </w:p>
    <w:p>
      <w:pPr>
        <w:pStyle w:val="ListParagraph"/>
        <w:numPr>
          <w:ilvl w:val="0"/>
          <w:numId w:val="7"/>
        </w:numPr>
        <w:rPr>
          <w:rFonts w:ascii="Tahoma" w:hAnsi="Tahoma" w:cs="Tahoma"/>
          <w:sz w:val="28"/>
          <w:szCs w:val="28"/>
        </w:rPr>
      </w:pPr>
      <w:r>
        <w:rPr>
          <w:rFonts w:cs="Tahoma" w:ascii="Tahoma" w:hAnsi="Tahoma"/>
          <w:sz w:val="28"/>
          <w:szCs w:val="28"/>
        </w:rPr>
        <w:t>Voorstel voor minimaal aantal bestuursleden van drie is akkoord</w:t>
      </w:r>
    </w:p>
    <w:p>
      <w:pPr>
        <w:pStyle w:val="ListParagraph"/>
        <w:numPr>
          <w:ilvl w:val="0"/>
          <w:numId w:val="7"/>
        </w:numPr>
        <w:rPr>
          <w:rFonts w:ascii="Tahoma" w:hAnsi="Tahoma" w:cs="Tahoma"/>
          <w:sz w:val="28"/>
          <w:szCs w:val="28"/>
        </w:rPr>
      </w:pPr>
      <w:r>
        <w:rPr>
          <w:rFonts w:cs="Tahoma" w:ascii="Tahoma" w:hAnsi="Tahoma"/>
          <w:sz w:val="28"/>
          <w:szCs w:val="28"/>
        </w:rPr>
        <w:t>Zittingsduur van bestuursleden is 3 jaar; ze zijn maximaal 1x herkiesbaar voor maximaal 6 jaar. Bij tussentijds aantreden geldt dat een individueel rooster van aftreden start op moment waarop het nieuwe bestuurslid start.</w:t>
      </w:r>
    </w:p>
    <w:p>
      <w:pPr>
        <w:pStyle w:val="ListParagraph"/>
        <w:numPr>
          <w:ilvl w:val="0"/>
          <w:numId w:val="7"/>
        </w:numPr>
        <w:rPr>
          <w:rFonts w:ascii="Tahoma" w:hAnsi="Tahoma" w:cs="Tahoma"/>
          <w:sz w:val="28"/>
          <w:szCs w:val="28"/>
        </w:rPr>
      </w:pPr>
      <w:r>
        <w:rPr>
          <w:rFonts w:cs="Tahoma" w:ascii="Tahoma" w:hAnsi="Tahoma"/>
          <w:sz w:val="28"/>
          <w:szCs w:val="28"/>
        </w:rPr>
        <w:t>Tekenbevoegdheid: Twee gezamenlijk handelende bestuurders kunnen de vereniging vertegenwoordigen</w:t>
      </w:r>
    </w:p>
    <w:p>
      <w:pPr>
        <w:pStyle w:val="Normal"/>
        <w:rPr>
          <w:rFonts w:ascii="Tahoma" w:hAnsi="Tahoma" w:cs="Tahoma"/>
          <w:sz w:val="28"/>
          <w:szCs w:val="28"/>
        </w:rPr>
      </w:pPr>
      <w:r>
        <w:rPr>
          <w:rFonts w:cs="Tahoma" w:ascii="Tahoma" w:hAnsi="Tahoma"/>
          <w:sz w:val="28"/>
          <w:szCs w:val="28"/>
        </w:rPr>
        <w:t>Bestuur: Mar</w:t>
      </w:r>
      <w:r>
        <w:rPr>
          <w:rFonts w:cs="Tahoma" w:ascii="Tahoma" w:hAnsi="Tahoma"/>
          <w:sz w:val="28"/>
          <w:szCs w:val="28"/>
        </w:rPr>
        <w:t>j</w:t>
      </w:r>
      <w:r>
        <w:rPr>
          <w:rFonts w:cs="Tahoma" w:ascii="Tahoma" w:hAnsi="Tahoma"/>
          <w:sz w:val="28"/>
          <w:szCs w:val="28"/>
        </w:rPr>
        <w:t>on stelt model op en denkt ook over de kaders eromheen. Eerst naar bestuur met de vraag over feedback. Verzoek aan de bestuursleden om vóór 1 januari op dit voorstel te reageren. Daarna communicatie naar werk- en focusgroepen over wat bestuur wil wijzigen.</w:t>
      </w:r>
    </w:p>
    <w:p>
      <w:pPr>
        <w:pStyle w:val="Kop1"/>
        <w:numPr>
          <w:ilvl w:val="0"/>
          <w:numId w:val="3"/>
        </w:numPr>
        <w:rPr>
          <w:rFonts w:ascii="Tahoma" w:hAnsi="Tahoma"/>
        </w:rPr>
      </w:pPr>
      <w:r>
        <w:rPr>
          <w:rFonts w:cs="Tahoma" w:ascii="Tahoma" w:hAnsi="Tahoma"/>
        </w:rPr>
        <w:t>Updates werkgroepen</w:t>
      </w:r>
    </w:p>
    <w:p>
      <w:pPr>
        <w:pStyle w:val="Kop2"/>
        <w:numPr>
          <w:ilvl w:val="0"/>
          <w:numId w:val="0"/>
        </w:numPr>
        <w:ind w:left="0" w:hanging="0"/>
        <w:rPr>
          <w:rFonts w:ascii="Tahoma" w:hAnsi="Tahoma"/>
          <w:sz w:val="28"/>
          <w:szCs w:val="28"/>
        </w:rPr>
      </w:pPr>
      <w:r>
        <w:rPr>
          <w:rFonts w:cs="Tahoma" w:ascii="Tahoma" w:hAnsi="Tahoma"/>
          <w:color w:val="auto"/>
          <w:sz w:val="28"/>
          <w:szCs w:val="28"/>
        </w:rPr>
        <w:t>Leefomgeving</w:t>
      </w:r>
    </w:p>
    <w:p>
      <w:pPr>
        <w:pStyle w:val="ListParagraph"/>
        <w:numPr>
          <w:ilvl w:val="0"/>
          <w:numId w:val="6"/>
        </w:numPr>
        <w:rPr/>
      </w:pPr>
      <w:r>
        <w:rPr>
          <w:rFonts w:cs="Tahoma" w:ascii="Tahoma" w:hAnsi="Tahoma"/>
          <w:sz w:val="28"/>
          <w:szCs w:val="28"/>
        </w:rPr>
        <w:t>Zwembad-West: 15 december gesprek met gemeente over de toekomst hiervan.</w:t>
      </w:r>
    </w:p>
    <w:p>
      <w:pPr>
        <w:pStyle w:val="ListParagraph"/>
        <w:numPr>
          <w:ilvl w:val="0"/>
          <w:numId w:val="6"/>
        </w:numPr>
        <w:rPr/>
      </w:pPr>
      <w:r>
        <w:rPr>
          <w:rFonts w:cs="Tahoma" w:ascii="Tahoma" w:hAnsi="Tahoma"/>
          <w:sz w:val="28"/>
          <w:szCs w:val="28"/>
        </w:rPr>
        <w:t>Sint-Jozefklooster</w:t>
      </w:r>
    </w:p>
    <w:p>
      <w:pPr>
        <w:pStyle w:val="ListParagraph"/>
        <w:numPr>
          <w:ilvl w:val="0"/>
          <w:numId w:val="6"/>
        </w:numPr>
        <w:rPr/>
      </w:pPr>
      <w:r>
        <w:rPr>
          <w:rFonts w:ascii="Tahoma" w:hAnsi="Tahoma"/>
          <w:sz w:val="28"/>
          <w:szCs w:val="28"/>
        </w:rPr>
        <w:t>Kapucijnenklooster: gesprek geweest, komende maandag 15 december inloopavond ten behoeve van vergunning voor bouw en hoogte. De inbreng van focusgroep is deels overgenomen, deels niet. Vraag is of ze boven de maximale hoogte die is toegestaan voor Hees. In de omgevingsvisie is vastgelegd dat dit maximaal drie bouwlagen is. Dat zou je als reactie op de vergunning kunnen schrijven. Fred Lamberts heeft een zienswijze ingediend over de maximale hoogte van het gebouw van de Driestroom tegenover het zwembad. Gemeente heeft deze zienswijze gehonoreerd. Actie: Rogier neemt contact op met Fred.</w:t>
      </w:r>
    </w:p>
    <w:p>
      <w:pPr>
        <w:pStyle w:val="ListParagraph"/>
        <w:numPr>
          <w:ilvl w:val="0"/>
          <w:numId w:val="6"/>
        </w:numPr>
        <w:rPr/>
      </w:pPr>
      <w:r>
        <w:rPr>
          <w:rFonts w:cs="Tahoma" w:ascii="Tahoma" w:hAnsi="Tahoma"/>
          <w:sz w:val="28"/>
          <w:szCs w:val="28"/>
        </w:rPr>
        <w:t>Luchtkwaliteit. Zie agendapunt 6</w:t>
      </w:r>
    </w:p>
    <w:p>
      <w:pPr>
        <w:pStyle w:val="ListParagraph"/>
        <w:numPr>
          <w:ilvl w:val="0"/>
          <w:numId w:val="6"/>
        </w:numPr>
        <w:rPr/>
      </w:pPr>
      <w:r>
        <w:rPr>
          <w:rFonts w:cs="Tahoma" w:ascii="Tahoma" w:hAnsi="Tahoma"/>
          <w:sz w:val="28"/>
          <w:szCs w:val="28"/>
          <w:u w:val="single"/>
        </w:rPr>
        <w:t>Veiligheid (overleg met gemeente en COA en gemeente)</w:t>
      </w:r>
    </w:p>
    <w:p>
      <w:pPr>
        <w:pStyle w:val="Normal"/>
        <w:rPr>
          <w:rFonts w:ascii="Tahoma" w:hAnsi="Tahoma"/>
          <w:sz w:val="28"/>
          <w:szCs w:val="28"/>
          <w:u w:val="single"/>
        </w:rPr>
      </w:pPr>
      <w:r>
        <w:rPr>
          <w:rFonts w:cs="Tahoma" w:ascii="Tahoma" w:hAnsi="Tahoma"/>
          <w:sz w:val="28"/>
          <w:szCs w:val="28"/>
          <w:u w:val="single"/>
        </w:rPr>
        <w:t>Cultuur &amp; Sociaal</w:t>
      </w:r>
    </w:p>
    <w:p>
      <w:pPr>
        <w:pStyle w:val="Normal"/>
        <w:numPr>
          <w:ilvl w:val="0"/>
          <w:numId w:val="5"/>
        </w:numPr>
        <w:rPr>
          <w:rFonts w:ascii="Tahoma" w:hAnsi="Tahoma"/>
          <w:sz w:val="28"/>
          <w:szCs w:val="28"/>
        </w:rPr>
      </w:pPr>
      <w:r>
        <w:rPr>
          <w:rFonts w:ascii="Tahoma" w:hAnsi="Tahoma"/>
          <w:sz w:val="28"/>
          <w:szCs w:val="28"/>
        </w:rPr>
        <w:t>Ommetje; Oude bestuur van het Ommetje heeft afscheid genomen. Bestuur VDH gaat ze hiervoor op de vrijwilligersavond bedanken.</w:t>
      </w:r>
    </w:p>
    <w:p>
      <w:pPr>
        <w:pStyle w:val="Normal"/>
        <w:numPr>
          <w:ilvl w:val="0"/>
          <w:numId w:val="5"/>
        </w:numPr>
        <w:rPr>
          <w:rFonts w:ascii="Tahoma" w:hAnsi="Tahoma"/>
          <w:sz w:val="28"/>
          <w:szCs w:val="28"/>
        </w:rPr>
      </w:pPr>
      <w:r>
        <w:rPr>
          <w:rFonts w:ascii="Tahoma" w:hAnsi="Tahoma"/>
          <w:sz w:val="28"/>
          <w:szCs w:val="28"/>
        </w:rPr>
        <w:t>Kribjesroute: Verzoek van journaliste om hierover stuk in Gelderlander te schrijven.</w:t>
      </w:r>
    </w:p>
    <w:p>
      <w:pPr>
        <w:pStyle w:val="Normal"/>
        <w:numPr>
          <w:ilvl w:val="0"/>
          <w:numId w:val="5"/>
        </w:numPr>
        <w:rPr>
          <w:rFonts w:ascii="Tahoma" w:hAnsi="Tahoma"/>
          <w:sz w:val="28"/>
          <w:szCs w:val="28"/>
        </w:rPr>
      </w:pPr>
      <w:r>
        <w:rPr>
          <w:rFonts w:ascii="Tahoma" w:hAnsi="Tahoma"/>
          <w:sz w:val="28"/>
          <w:szCs w:val="28"/>
        </w:rPr>
        <w:t xml:space="preserve">Happy Hees </w:t>
      </w:r>
    </w:p>
    <w:p>
      <w:pPr>
        <w:pStyle w:val="Normal"/>
        <w:numPr>
          <w:ilvl w:val="0"/>
          <w:numId w:val="5"/>
        </w:numPr>
        <w:rPr>
          <w:rFonts w:ascii="Tahoma" w:hAnsi="Tahoma"/>
          <w:sz w:val="28"/>
          <w:szCs w:val="28"/>
        </w:rPr>
      </w:pPr>
      <w:r>
        <w:rPr>
          <w:rFonts w:ascii="Tahoma" w:hAnsi="Tahoma"/>
          <w:sz w:val="28"/>
          <w:szCs w:val="28"/>
        </w:rPr>
        <w:t>Bouwdorp</w:t>
      </w:r>
    </w:p>
    <w:p>
      <w:pPr>
        <w:pStyle w:val="Normal"/>
        <w:numPr>
          <w:ilvl w:val="0"/>
          <w:numId w:val="5"/>
        </w:numPr>
        <w:rPr>
          <w:rFonts w:ascii="Tahoma" w:hAnsi="Tahoma"/>
          <w:sz w:val="28"/>
          <w:szCs w:val="28"/>
        </w:rPr>
      </w:pPr>
      <w:r>
        <w:rPr>
          <w:rFonts w:ascii="Tahoma" w:hAnsi="Tahoma"/>
          <w:sz w:val="28"/>
          <w:szCs w:val="28"/>
        </w:rPr>
        <w:t>Tuinenroute</w:t>
      </w:r>
    </w:p>
    <w:p>
      <w:pPr>
        <w:pStyle w:val="Normal"/>
        <w:numPr>
          <w:ilvl w:val="0"/>
          <w:numId w:val="5"/>
        </w:numPr>
        <w:rPr>
          <w:rFonts w:ascii="Tahoma" w:hAnsi="Tahoma"/>
          <w:sz w:val="28"/>
          <w:szCs w:val="28"/>
        </w:rPr>
      </w:pPr>
      <w:r>
        <w:rPr>
          <w:rFonts w:ascii="Tahoma" w:hAnsi="Tahoma"/>
          <w:sz w:val="28"/>
          <w:szCs w:val="28"/>
        </w:rPr>
        <w:t>Overig: (jeu-de boules-festijn, midzomernacht festijn)</w:t>
      </w:r>
    </w:p>
    <w:p>
      <w:pPr>
        <w:pStyle w:val="Kop2"/>
        <w:numPr>
          <w:ilvl w:val="1"/>
          <w:numId w:val="5"/>
        </w:numPr>
        <w:ind w:left="0" w:hanging="0"/>
        <w:rPr>
          <w:rFonts w:ascii="Tahoma" w:hAnsi="Tahoma"/>
          <w:color w:val="auto"/>
          <w:sz w:val="28"/>
          <w:szCs w:val="28"/>
        </w:rPr>
      </w:pPr>
      <w:r>
        <w:rPr>
          <w:rFonts w:cs="Tahoma" w:ascii="Tahoma" w:hAnsi="Tahoma"/>
          <w:color w:val="auto"/>
          <w:sz w:val="28"/>
          <w:szCs w:val="28"/>
        </w:rPr>
        <w:t>Groen</w:t>
      </w:r>
    </w:p>
    <w:p>
      <w:pPr>
        <w:pStyle w:val="Normal"/>
        <w:numPr>
          <w:ilvl w:val="0"/>
          <w:numId w:val="5"/>
        </w:numPr>
        <w:rPr>
          <w:rFonts w:ascii="Tahoma" w:hAnsi="Tahoma"/>
          <w:sz w:val="28"/>
          <w:szCs w:val="28"/>
        </w:rPr>
      </w:pPr>
      <w:r>
        <w:rPr>
          <w:rFonts w:ascii="Tahoma" w:hAnsi="Tahoma"/>
          <w:sz w:val="28"/>
          <w:szCs w:val="28"/>
        </w:rPr>
        <w:t>Eco-ruïne</w:t>
      </w:r>
    </w:p>
    <w:p>
      <w:pPr>
        <w:pStyle w:val="Normal"/>
        <w:numPr>
          <w:ilvl w:val="0"/>
          <w:numId w:val="5"/>
        </w:numPr>
        <w:rPr>
          <w:rFonts w:ascii="Tahoma" w:hAnsi="Tahoma"/>
          <w:sz w:val="28"/>
          <w:szCs w:val="28"/>
        </w:rPr>
      </w:pPr>
      <w:r>
        <w:rPr>
          <w:rFonts w:ascii="Tahoma" w:hAnsi="Tahoma"/>
          <w:sz w:val="28"/>
          <w:szCs w:val="28"/>
        </w:rPr>
        <w:t>Park West/Voedselbos</w:t>
      </w:r>
    </w:p>
    <w:p>
      <w:pPr>
        <w:pStyle w:val="Normal"/>
        <w:numPr>
          <w:ilvl w:val="0"/>
          <w:numId w:val="5"/>
        </w:numPr>
        <w:rPr>
          <w:rFonts w:ascii="Tahoma" w:hAnsi="Tahoma"/>
          <w:sz w:val="28"/>
          <w:szCs w:val="28"/>
        </w:rPr>
      </w:pPr>
      <w:r>
        <w:rPr>
          <w:rFonts w:ascii="Tahoma" w:hAnsi="Tahoma"/>
          <w:sz w:val="28"/>
          <w:szCs w:val="28"/>
        </w:rPr>
        <w:t>Yuverta</w:t>
      </w:r>
    </w:p>
    <w:p>
      <w:pPr>
        <w:pStyle w:val="Normal"/>
        <w:numPr>
          <w:ilvl w:val="0"/>
          <w:numId w:val="5"/>
        </w:numPr>
        <w:rPr>
          <w:rFonts w:ascii="Tahoma" w:hAnsi="Tahoma"/>
          <w:sz w:val="28"/>
          <w:szCs w:val="28"/>
        </w:rPr>
      </w:pPr>
      <w:r>
        <w:rPr>
          <w:rFonts w:ascii="Tahoma" w:hAnsi="Tahoma"/>
          <w:sz w:val="28"/>
          <w:szCs w:val="28"/>
        </w:rPr>
        <w:t>Herstructurering Dorpspark Hees</w:t>
      </w:r>
    </w:p>
    <w:p>
      <w:pPr>
        <w:pStyle w:val="Normal"/>
        <w:numPr>
          <w:ilvl w:val="0"/>
          <w:numId w:val="5"/>
        </w:numPr>
        <w:rPr>
          <w:rFonts w:ascii="Tahoma" w:hAnsi="Tahoma"/>
          <w:sz w:val="28"/>
          <w:szCs w:val="28"/>
        </w:rPr>
      </w:pPr>
      <w:r>
        <w:rPr>
          <w:rFonts w:cs="Tahoma" w:ascii="Tahoma" w:hAnsi="Tahoma"/>
          <w:sz w:val="28"/>
          <w:szCs w:val="28"/>
        </w:rPr>
        <w:t xml:space="preserve">Overig: </w:t>
      </w:r>
    </w:p>
    <w:p>
      <w:pPr>
        <w:pStyle w:val="Kop2"/>
        <w:numPr>
          <w:ilvl w:val="1"/>
          <w:numId w:val="5"/>
        </w:numPr>
        <w:ind w:left="0" w:hanging="0"/>
        <w:rPr>
          <w:sz w:val="28"/>
          <w:szCs w:val="28"/>
        </w:rPr>
      </w:pPr>
      <w:r>
        <w:rPr>
          <w:rFonts w:cs="Tahoma"/>
          <w:color w:val="auto"/>
          <w:sz w:val="28"/>
          <w:szCs w:val="28"/>
        </w:rPr>
        <w:t>Historie</w:t>
      </w:r>
    </w:p>
    <w:p>
      <w:pPr>
        <w:pStyle w:val="Normal"/>
        <w:rPr>
          <w:rFonts w:ascii="Tahoma" w:hAnsi="Tahoma" w:cs="Tahoma"/>
          <w:sz w:val="28"/>
          <w:szCs w:val="28"/>
        </w:rPr>
      </w:pPr>
      <w:r>
        <w:rPr>
          <w:rFonts w:cs="Tahoma" w:ascii="Tahoma" w:hAnsi="Tahoma"/>
          <w:sz w:val="28"/>
          <w:szCs w:val="28"/>
        </w:rPr>
      </w:r>
    </w:p>
    <w:p>
      <w:pPr>
        <w:pStyle w:val="Kop1"/>
        <w:numPr>
          <w:ilvl w:val="0"/>
          <w:numId w:val="3"/>
        </w:numPr>
        <w:rPr>
          <w:rFonts w:ascii="Tahoma" w:hAnsi="Tahoma" w:cs="Tahoma"/>
        </w:rPr>
      </w:pPr>
      <w:r>
        <w:rPr>
          <w:rFonts w:cs="Tahoma" w:ascii="Tahoma" w:hAnsi="Tahoma"/>
        </w:rPr>
        <w:t>WVTTK en rondvraag</w:t>
      </w:r>
    </w:p>
    <w:p>
      <w:pPr>
        <w:pStyle w:val="Normal"/>
        <w:rPr/>
      </w:pPr>
      <w:r>
        <w:rPr/>
      </w:r>
    </w:p>
    <w:p>
      <w:pPr>
        <w:pStyle w:val="Normal"/>
        <w:rPr/>
      </w:pPr>
      <w:r>
        <w:rPr>
          <w:rFonts w:cs="Tahoma" w:ascii="Tahoma" w:hAnsi="Tahoma"/>
          <w:sz w:val="28"/>
          <w:szCs w:val="28"/>
        </w:rPr>
        <w:t>Getekend verslag van de kascommissie gaat naar Maarten voor in het financieel archief.</w:t>
      </w:r>
    </w:p>
    <w:p>
      <w:pPr>
        <w:pStyle w:val="Normal"/>
        <w:rPr>
          <w:rFonts w:ascii="Tahoma" w:hAnsi="Tahoma"/>
          <w:sz w:val="28"/>
          <w:szCs w:val="28"/>
        </w:rPr>
      </w:pPr>
      <w:r>
        <w:rPr>
          <w:rFonts w:ascii="Tahoma" w:hAnsi="Tahoma"/>
          <w:sz w:val="28"/>
          <w:szCs w:val="28"/>
        </w:rPr>
        <w:t>Welke werkgroepen zijn actief en willen we houden en welke niet. Daar moet een overzicht van komen. Wie heeft overzicht van mensen/contactpersonen van de werk- en focusgroepen? Deels te vinden op de website. Actie: Rogier</w:t>
      </w:r>
    </w:p>
    <w:p>
      <w:pPr>
        <w:pStyle w:val="Normal"/>
        <w:rPr>
          <w:rFonts w:ascii="Tahoma" w:hAnsi="Tahoma"/>
          <w:sz w:val="28"/>
          <w:szCs w:val="28"/>
        </w:rPr>
      </w:pPr>
      <w:r>
        <w:rPr>
          <w:rFonts w:ascii="Tahoma" w:hAnsi="Tahoma"/>
          <w:sz w:val="28"/>
          <w:szCs w:val="28"/>
        </w:rPr>
        <w:t>Maarten: in januari komt iemand van Visma (financieel pakket). Als er niet tijdig een opvolger wordt gevonden kan er eventueel een penningmeester ingehuurd worden. Er komt nog een interview met Maarten in Stenen Bank.</w:t>
      </w:r>
    </w:p>
    <w:p>
      <w:pPr>
        <w:pStyle w:val="Kop1"/>
        <w:numPr>
          <w:ilvl w:val="0"/>
          <w:numId w:val="3"/>
        </w:numPr>
        <w:rPr/>
      </w:pPr>
      <w:r>
        <w:rPr>
          <w:rFonts w:cs="Tahoma" w:ascii="Tahoma" w:hAnsi="Tahoma"/>
        </w:rPr>
        <w:t>Herhalen besluiten en actiepunten</w:t>
      </w:r>
    </w:p>
    <w:p>
      <w:pPr>
        <w:pStyle w:val="ListParagraph"/>
        <w:rPr>
          <w:rFonts w:ascii="Tahoma" w:hAnsi="Tahoma"/>
          <w:sz w:val="28"/>
          <w:szCs w:val="28"/>
        </w:rPr>
      </w:pPr>
      <w:r>
        <w:rPr>
          <w:rFonts w:ascii="Tahoma" w:hAnsi="Tahoma"/>
          <w:sz w:val="28"/>
          <w:szCs w:val="28"/>
        </w:rPr>
      </w:r>
    </w:p>
    <w:p>
      <w:pPr>
        <w:pStyle w:val="ListParagraph"/>
        <w:spacing w:before="0" w:after="200"/>
        <w:ind w:left="1440" w:hanging="0"/>
        <w:contextualSpacing/>
        <w:rPr>
          <w:rFonts w:ascii="Tahoma" w:hAnsi="Tahoma"/>
          <w:sz w:val="28"/>
          <w:szCs w:val="28"/>
        </w:rPr>
      </w:pPr>
      <w:r>
        <w:rPr/>
      </w:r>
    </w:p>
    <w:sectPr>
      <w:footerReference w:type="default" r:id="rId3"/>
      <w:type w:val="nextPage"/>
      <w:pgSz w:w="11906" w:h="16838"/>
      <w:pgMar w:left="1418" w:right="1418" w:gutter="0" w:header="0" w:top="851" w:footer="709" w:bottom="1418"/>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Tahoma">
    <w:charset w:val="00"/>
    <w:family w:val="swiss"/>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 w:name="Tahoma">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Voettekst"/>
      <w:ind w:firstLine="708"/>
      <w:rPr/>
    </w:pPr>
    <w:r>
      <w:rPr/>
      <w:drawing>
        <wp:anchor behindDoc="0" distT="0" distB="0" distL="0" distR="114300" simplePos="0" locked="0" layoutInCell="0" allowOverlap="1" relativeHeight="9">
          <wp:simplePos x="0" y="0"/>
          <wp:positionH relativeFrom="margin">
            <wp:align>left</wp:align>
          </wp:positionH>
          <wp:positionV relativeFrom="paragraph">
            <wp:posOffset>4445</wp:posOffset>
          </wp:positionV>
          <wp:extent cx="1564005" cy="893445"/>
          <wp:effectExtent l="0" t="0" r="0" b="0"/>
          <wp:wrapSquare wrapText="bothSides"/>
          <wp:docPr id="4" name="Afbeelding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descr=""/>
                  <pic:cNvPicPr>
                    <a:picLocks noChangeAspect="1" noChangeArrowheads="1"/>
                  </pic:cNvPicPr>
                </pic:nvPicPr>
                <pic:blipFill>
                  <a:blip r:embed="rId1"/>
                  <a:stretch>
                    <a:fillRect/>
                  </a:stretch>
                </pic:blipFill>
                <pic:spPr bwMode="auto">
                  <a:xfrm>
                    <a:off x="0" y="0"/>
                    <a:ext cx="1564005" cy="893445"/>
                  </a:xfrm>
                  <a:prstGeom prst="rect">
                    <a:avLst/>
                  </a:prstGeom>
                </pic:spPr>
              </pic:pic>
            </a:graphicData>
          </a:graphic>
        </wp:anchor>
      </w:drawing>
    </w:r>
  </w:p>
  <w:sdt>
    <w:sdtPr>
      <w:docPartObj>
        <w:docPartGallery w:val="Page Numbers (Bottom of Page)"/>
        <w:docPartUnique w:val="true"/>
      </w:docPartObj>
      <w:id w:val="250418916"/>
    </w:sdtPr>
    <w:sdtContent>
      <w:p>
        <w:pPr>
          <w:pStyle w:val="Voettekst"/>
          <w:ind w:firstLine="708"/>
          <w:jc w:val="right"/>
          <w:rPr/>
        </w:pPr>
        <w:r>
          <w:rPr/>
          <w:fldChar w:fldCharType="begin"/>
        </w:r>
        <w:r>
          <w:rPr/>
          <w:instrText xml:space="preserve"> PAGE </w:instrText>
        </w:r>
        <w:r>
          <w:rPr/>
          <w:fldChar w:fldCharType="separate"/>
        </w:r>
        <w:r>
          <w:rPr/>
          <w:t>8</w:t>
        </w:r>
        <w:r>
          <w:rPr/>
          <w:fldChar w:fldCharType="end"/>
        </w:r>
      </w:p>
    </w:sdtContent>
  </w:sdt>
  <w:p>
    <w:pPr>
      <w:pStyle w:val="Voetteks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Kop1"/>
      <w:numFmt w:val="decimal"/>
      <w:lvlText w:val="%1."/>
      <w:lvlJc w:val="left"/>
      <w:pPr>
        <w:tabs>
          <w:tab w:val="num" w:pos="0"/>
        </w:tabs>
        <w:ind w:left="785"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pStyle w:val="Kop6"/>
      <w:numFmt w:val="lowerRoman"/>
      <w:lvlText w:val="%6."/>
      <w:lvlJc w:val="right"/>
      <w:pPr>
        <w:tabs>
          <w:tab w:val="num" w:pos="0"/>
        </w:tabs>
        <w:ind w:left="4320" w:hanging="180"/>
      </w:pPr>
      <w:rPr/>
    </w:lvl>
    <w:lvl w:ilvl="6">
      <w:start w:val="1"/>
      <w:pStyle w:val="Kop7"/>
      <w:numFmt w:val="decimal"/>
      <w:lvlText w:val="%7."/>
      <w:lvlJc w:val="left"/>
      <w:pPr>
        <w:tabs>
          <w:tab w:val="num" w:pos="0"/>
        </w:tabs>
        <w:ind w:left="5040" w:hanging="360"/>
      </w:pPr>
      <w:rPr/>
    </w:lvl>
    <w:lvl w:ilvl="7">
      <w:start w:val="1"/>
      <w:pStyle w:val="Kop8"/>
      <w:numFmt w:val="lowerLetter"/>
      <w:lvlText w:val="%8."/>
      <w:lvlJc w:val="left"/>
      <w:pPr>
        <w:tabs>
          <w:tab w:val="num" w:pos="0"/>
        </w:tabs>
        <w:ind w:left="5760" w:hanging="360"/>
      </w:pPr>
      <w:rPr/>
    </w:lvl>
    <w:lvl w:ilvl="8">
      <w:start w:val="1"/>
      <w:pStyle w:val="Kop9"/>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72" w:hanging="372"/>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7">
    <w:lvl w:ilvl="0">
      <w:numFmt w:val="bullet"/>
      <w:lvlText w:val="-"/>
      <w:lvlJc w:val="left"/>
      <w:pPr>
        <w:tabs>
          <w:tab w:val="num" w:pos="0"/>
        </w:tabs>
        <w:ind w:left="720" w:hanging="360"/>
      </w:pPr>
      <w:rPr>
        <w:rFonts w:ascii="Tahoma" w:hAnsi="Tahoma" w:cs="Tahoma"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numFmt w:val="bullet"/>
      <w:lvlText w:val="-"/>
      <w:lvlJc w:val="left"/>
      <w:pPr>
        <w:tabs>
          <w:tab w:val="num" w:pos="0"/>
        </w:tabs>
        <w:ind w:left="720" w:hanging="360"/>
      </w:pPr>
      <w:rPr>
        <w:rFonts w:ascii="Tahoma" w:hAnsi="Tahoma" w:cs="Tahoma"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N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nl-NL" w:eastAsia="en-US" w:bidi="ar-SA"/>
    </w:rPr>
  </w:style>
  <w:style w:type="paragraph" w:styleId="Kop1">
    <w:name w:val="Heading 1"/>
    <w:basedOn w:val="Normal"/>
    <w:next w:val="Normal"/>
    <w:link w:val="Kop1Char"/>
    <w:uiPriority w:val="9"/>
    <w:qFormat/>
    <w:rsid w:val="00653d30"/>
    <w:pPr>
      <w:keepNext w:val="true"/>
      <w:keepLines/>
      <w:numPr>
        <w:ilvl w:val="0"/>
        <w:numId w:val="1"/>
      </w:numPr>
      <w:spacing w:lineRule="auto" w:line="240" w:before="240" w:after="0"/>
      <w:outlineLvl w:val="0"/>
    </w:pPr>
    <w:rPr>
      <w:rFonts w:ascii="Arial" w:hAnsi="Arial" w:eastAsia="" w:cs="Arial" w:eastAsiaTheme="majorEastAsia"/>
      <w:color w:val="365F91" w:themeColor="accent1" w:themeShade="bf"/>
      <w:sz w:val="28"/>
      <w:szCs w:val="28"/>
      <w:u w:val="single"/>
    </w:rPr>
  </w:style>
  <w:style w:type="paragraph" w:styleId="Kop2">
    <w:name w:val="Heading 2"/>
    <w:basedOn w:val="Kop1"/>
    <w:next w:val="Normal"/>
    <w:link w:val="Kop2Char"/>
    <w:uiPriority w:val="9"/>
    <w:unhideWhenUsed/>
    <w:qFormat/>
    <w:rsid w:val="00653d30"/>
    <w:pPr>
      <w:numPr>
        <w:ilvl w:val="1"/>
        <w:numId w:val="2"/>
      </w:numPr>
      <w:outlineLvl w:val="1"/>
    </w:pPr>
    <w:rPr>
      <w:sz w:val="24"/>
      <w:szCs w:val="24"/>
    </w:rPr>
  </w:style>
  <w:style w:type="paragraph" w:styleId="Kop3">
    <w:name w:val="Heading 3"/>
    <w:basedOn w:val="ListParagraph"/>
    <w:next w:val="Normal"/>
    <w:link w:val="Kop3Char"/>
    <w:uiPriority w:val="9"/>
    <w:unhideWhenUsed/>
    <w:qFormat/>
    <w:rsid w:val="00a216e8"/>
    <w:pPr>
      <w:numPr>
        <w:ilvl w:val="2"/>
        <w:numId w:val="2"/>
      </w:numPr>
      <w:outlineLvl w:val="2"/>
    </w:pPr>
    <w:rPr/>
  </w:style>
  <w:style w:type="paragraph" w:styleId="Kop4">
    <w:name w:val="Heading 4"/>
    <w:basedOn w:val="Normal"/>
    <w:next w:val="Normal"/>
    <w:link w:val="Kop4Char"/>
    <w:uiPriority w:val="9"/>
    <w:unhideWhenUsed/>
    <w:qFormat/>
    <w:rsid w:val="00965762"/>
    <w:pPr>
      <w:keepNext w:val="true"/>
      <w:keepLines/>
      <w:spacing w:before="40" w:after="0"/>
      <w:outlineLvl w:val="3"/>
    </w:pPr>
    <w:rPr>
      <w:rFonts w:ascii="Cambria" w:hAnsi="Cambria" w:eastAsia="" w:cs="" w:asciiTheme="majorHAnsi" w:cstheme="majorBidi" w:eastAsiaTheme="majorEastAsia" w:hAnsiTheme="majorHAnsi"/>
      <w:i/>
      <w:iCs/>
      <w:color w:val="365F91" w:themeColor="accent1" w:themeShade="bf"/>
    </w:rPr>
  </w:style>
  <w:style w:type="paragraph" w:styleId="Kop5">
    <w:name w:val="Heading 5"/>
    <w:basedOn w:val="Normal"/>
    <w:next w:val="Normal"/>
    <w:link w:val="Kop5Char"/>
    <w:uiPriority w:val="9"/>
    <w:unhideWhenUsed/>
    <w:qFormat/>
    <w:rsid w:val="00994979"/>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paragraph" w:styleId="Kop6">
    <w:name w:val="Heading 6"/>
    <w:basedOn w:val="Kop"/>
    <w:next w:val="Tekstblok"/>
    <w:qFormat/>
    <w:pPr>
      <w:numPr>
        <w:ilvl w:val="5"/>
        <w:numId w:val="1"/>
      </w:numPr>
      <w:spacing w:before="60" w:after="60"/>
      <w:outlineLvl w:val="5"/>
    </w:pPr>
    <w:rPr>
      <w:rFonts w:ascii="Tahoma" w:hAnsi="Tahoma"/>
      <w:b/>
      <w:bCs/>
      <w:i/>
      <w:iCs/>
      <w:sz w:val="24"/>
      <w:szCs w:val="24"/>
    </w:rPr>
  </w:style>
  <w:style w:type="paragraph" w:styleId="Kop7">
    <w:name w:val="Heading 7"/>
    <w:basedOn w:val="Kop"/>
    <w:next w:val="Tekstblok"/>
    <w:qFormat/>
    <w:pPr>
      <w:numPr>
        <w:ilvl w:val="6"/>
        <w:numId w:val="1"/>
      </w:numPr>
      <w:spacing w:before="60" w:after="60"/>
      <w:outlineLvl w:val="6"/>
    </w:pPr>
    <w:rPr>
      <w:b/>
      <w:bCs/>
      <w:sz w:val="20"/>
      <w:szCs w:val="20"/>
    </w:rPr>
  </w:style>
  <w:style w:type="paragraph" w:styleId="Kop8">
    <w:name w:val="Heading 8"/>
    <w:basedOn w:val="Kop"/>
    <w:next w:val="Tekstblok"/>
    <w:qFormat/>
    <w:pPr>
      <w:numPr>
        <w:ilvl w:val="7"/>
        <w:numId w:val="1"/>
      </w:numPr>
      <w:spacing w:before="60" w:after="60"/>
      <w:outlineLvl w:val="7"/>
    </w:pPr>
    <w:rPr>
      <w:b/>
      <w:bCs/>
      <w:i/>
      <w:iCs/>
      <w:sz w:val="20"/>
      <w:szCs w:val="20"/>
    </w:rPr>
  </w:style>
  <w:style w:type="paragraph" w:styleId="Kop9">
    <w:name w:val="Heading 9"/>
    <w:basedOn w:val="Kop"/>
    <w:next w:val="Tekstblok"/>
    <w:qFormat/>
    <w:pPr>
      <w:numPr>
        <w:ilvl w:val="8"/>
        <w:numId w:val="1"/>
      </w:numPr>
      <w:spacing w:before="60" w:after="60"/>
      <w:outlineLvl w:val="8"/>
    </w:pPr>
    <w:rPr>
      <w:b/>
      <w:bCs/>
      <w:sz w:val="18"/>
      <w:szCs w:val="18"/>
    </w:rPr>
  </w:style>
  <w:style w:type="character" w:styleId="DefaultParagraphFont" w:default="1">
    <w:name w:val="Default Paragraph Font"/>
    <w:uiPriority w:val="1"/>
    <w:semiHidden/>
    <w:unhideWhenUsed/>
    <w:qFormat/>
    <w:rPr/>
  </w:style>
  <w:style w:type="character" w:styleId="KoptekstChar" w:customStyle="1">
    <w:name w:val="Koptekst Char"/>
    <w:basedOn w:val="DefaultParagraphFont"/>
    <w:uiPriority w:val="99"/>
    <w:qFormat/>
    <w:rsid w:val="001b0186"/>
    <w:rPr>
      <w:rFonts w:ascii="Times New Roman" w:hAnsi="Times New Roman" w:eastAsia="Times New Roman" w:cs="Times New Roman"/>
      <w:sz w:val="24"/>
      <w:szCs w:val="24"/>
      <w:lang w:val="x-none" w:eastAsia="x-none"/>
    </w:rPr>
  </w:style>
  <w:style w:type="character" w:styleId="BallontekstChar" w:customStyle="1">
    <w:name w:val="Ballontekst Char"/>
    <w:basedOn w:val="DefaultParagraphFont"/>
    <w:link w:val="BalloonText"/>
    <w:uiPriority w:val="99"/>
    <w:semiHidden/>
    <w:qFormat/>
    <w:rsid w:val="001b0186"/>
    <w:rPr>
      <w:rFonts w:ascii="Tahoma" w:hAnsi="Tahoma" w:cs="Tahoma"/>
      <w:sz w:val="16"/>
      <w:szCs w:val="16"/>
    </w:rPr>
  </w:style>
  <w:style w:type="character" w:styleId="VoettekstChar" w:customStyle="1">
    <w:name w:val="Voettekst Char"/>
    <w:basedOn w:val="DefaultParagraphFont"/>
    <w:uiPriority w:val="99"/>
    <w:qFormat/>
    <w:rsid w:val="004157ce"/>
    <w:rPr/>
  </w:style>
  <w:style w:type="character" w:styleId="Internetkoppeling">
    <w:name w:val="Hyperlink"/>
    <w:basedOn w:val="DefaultParagraphFont"/>
    <w:uiPriority w:val="99"/>
    <w:unhideWhenUsed/>
    <w:rsid w:val="00b03788"/>
    <w:rPr>
      <w:color w:val="0000FF" w:themeColor="hyperlink"/>
      <w:u w:val="single"/>
    </w:rPr>
  </w:style>
  <w:style w:type="character" w:styleId="Annotationreference">
    <w:name w:val="annotation reference"/>
    <w:basedOn w:val="DefaultParagraphFont"/>
    <w:uiPriority w:val="99"/>
    <w:semiHidden/>
    <w:unhideWhenUsed/>
    <w:qFormat/>
    <w:rsid w:val="00f85714"/>
    <w:rPr>
      <w:sz w:val="16"/>
      <w:szCs w:val="16"/>
    </w:rPr>
  </w:style>
  <w:style w:type="character" w:styleId="TekstopmerkingChar" w:customStyle="1">
    <w:name w:val="Tekst opmerking Char"/>
    <w:basedOn w:val="DefaultParagraphFont"/>
    <w:link w:val="Annotationtext"/>
    <w:uiPriority w:val="99"/>
    <w:qFormat/>
    <w:rsid w:val="00f85714"/>
    <w:rPr>
      <w:sz w:val="20"/>
      <w:szCs w:val="20"/>
    </w:rPr>
  </w:style>
  <w:style w:type="character" w:styleId="OnderwerpvanopmerkingChar" w:customStyle="1">
    <w:name w:val="Onderwerp van opmerking Char"/>
    <w:basedOn w:val="TekstopmerkingChar"/>
    <w:link w:val="Annotationsubject"/>
    <w:uiPriority w:val="99"/>
    <w:semiHidden/>
    <w:qFormat/>
    <w:rsid w:val="00f85714"/>
    <w:rPr>
      <w:b/>
      <w:bCs/>
      <w:sz w:val="20"/>
      <w:szCs w:val="20"/>
    </w:rPr>
  </w:style>
  <w:style w:type="character" w:styleId="Kop2Char" w:customStyle="1">
    <w:name w:val="Kop 2 Char"/>
    <w:basedOn w:val="DefaultParagraphFont"/>
    <w:uiPriority w:val="9"/>
    <w:qFormat/>
    <w:rsid w:val="00653d30"/>
    <w:rPr>
      <w:rFonts w:ascii="Arial" w:hAnsi="Arial" w:eastAsia="" w:cs="Arial" w:eastAsiaTheme="majorEastAsia"/>
      <w:color w:val="365F91" w:themeColor="accent1" w:themeShade="bf"/>
      <w:sz w:val="24"/>
      <w:szCs w:val="24"/>
      <w:u w:val="single"/>
    </w:rPr>
  </w:style>
  <w:style w:type="character" w:styleId="VDHTitelChar" w:customStyle="1">
    <w:name w:val="VDH Titel Char"/>
    <w:basedOn w:val="DefaultParagraphFont"/>
    <w:link w:val="VDHTitel"/>
    <w:qFormat/>
    <w:rsid w:val="009a3348"/>
    <w:rPr>
      <w:rFonts w:ascii="Arial" w:hAnsi="Arial" w:eastAsia="Calibri" w:cs="Arial"/>
      <w:b/>
      <w:sz w:val="32"/>
      <w:szCs w:val="32"/>
    </w:rPr>
  </w:style>
  <w:style w:type="character" w:styleId="Kop3Char" w:customStyle="1">
    <w:name w:val="Kop 3 Char"/>
    <w:basedOn w:val="DefaultParagraphFont"/>
    <w:uiPriority w:val="9"/>
    <w:qFormat/>
    <w:rsid w:val="00a216e8"/>
    <w:rPr/>
  </w:style>
  <w:style w:type="character" w:styleId="Kop1Char" w:customStyle="1">
    <w:name w:val="Kop 1 Char"/>
    <w:basedOn w:val="DefaultParagraphFont"/>
    <w:uiPriority w:val="9"/>
    <w:qFormat/>
    <w:rsid w:val="00653d30"/>
    <w:rPr>
      <w:rFonts w:ascii="Arial" w:hAnsi="Arial" w:eastAsia="" w:cs="Arial" w:eastAsiaTheme="majorEastAsia"/>
      <w:color w:val="365F91" w:themeColor="accent1" w:themeShade="bf"/>
      <w:sz w:val="28"/>
      <w:szCs w:val="28"/>
      <w:u w:val="single"/>
    </w:rPr>
  </w:style>
  <w:style w:type="character" w:styleId="Kop4Char" w:customStyle="1">
    <w:name w:val="Kop 4 Char"/>
    <w:basedOn w:val="DefaultParagraphFont"/>
    <w:uiPriority w:val="9"/>
    <w:qFormat/>
    <w:rsid w:val="00965762"/>
    <w:rPr>
      <w:rFonts w:ascii="Cambria" w:hAnsi="Cambria" w:eastAsia="" w:cs="" w:asciiTheme="majorHAnsi" w:cstheme="majorBidi" w:eastAsiaTheme="majorEastAsia" w:hAnsiTheme="majorHAnsi"/>
      <w:i/>
      <w:iCs/>
      <w:color w:val="365F91" w:themeColor="accent1" w:themeShade="bf"/>
    </w:rPr>
  </w:style>
  <w:style w:type="character" w:styleId="VDHChar" w:customStyle="1">
    <w:name w:val="VDH Char"/>
    <w:basedOn w:val="VDHTitelChar"/>
    <w:link w:val="VDH"/>
    <w:qFormat/>
    <w:rsid w:val="004c6797"/>
    <w:rPr>
      <w:rFonts w:ascii="Arial" w:hAnsi="Arial" w:eastAsia="Calibri" w:cs="Arial"/>
      <w:b/>
      <w:sz w:val="32"/>
      <w:szCs w:val="32"/>
    </w:rPr>
  </w:style>
  <w:style w:type="character" w:styleId="TitelChar" w:customStyle="1">
    <w:name w:val="Titel Char"/>
    <w:basedOn w:val="DefaultParagraphFont"/>
    <w:uiPriority w:val="10"/>
    <w:qFormat/>
    <w:rsid w:val="00335455"/>
    <w:rPr>
      <w:rFonts w:ascii="Arial" w:hAnsi="Arial" w:eastAsia="Calibri" w:cs="Arial"/>
      <w:b/>
      <w:sz w:val="24"/>
      <w:szCs w:val="24"/>
    </w:rPr>
  </w:style>
  <w:style w:type="character" w:styleId="Onopgelostemelding1" w:customStyle="1">
    <w:name w:val="Onopgeloste melding1"/>
    <w:basedOn w:val="DefaultParagraphFont"/>
    <w:uiPriority w:val="99"/>
    <w:semiHidden/>
    <w:unhideWhenUsed/>
    <w:qFormat/>
    <w:rsid w:val="006b0496"/>
    <w:rPr>
      <w:color w:val="605E5C"/>
      <w:shd w:fill="E1DFDD" w:val="clear"/>
    </w:rPr>
  </w:style>
  <w:style w:type="character" w:styleId="Kop5Char" w:customStyle="1">
    <w:name w:val="Kop 5 Char"/>
    <w:basedOn w:val="DefaultParagraphFont"/>
    <w:uiPriority w:val="9"/>
    <w:qFormat/>
    <w:rsid w:val="00994979"/>
    <w:rPr>
      <w:rFonts w:ascii="Cambria" w:hAnsi="Cambria" w:eastAsia="" w:cs="" w:asciiTheme="majorHAnsi" w:cstheme="majorBidi" w:eastAsiaTheme="majorEastAsia" w:hAnsiTheme="majorHAnsi"/>
      <w:color w:val="365F91" w:themeColor="accent1" w:themeShade="bf"/>
    </w:rPr>
  </w:style>
  <w:style w:type="character" w:styleId="UnresolvedMention">
    <w:name w:val="Unresolved Mention"/>
    <w:basedOn w:val="DefaultParagraphFont"/>
    <w:uiPriority w:val="99"/>
    <w:semiHidden/>
    <w:unhideWhenUsed/>
    <w:qFormat/>
    <w:rsid w:val="004c5577"/>
    <w:rPr>
      <w:color w:val="605E5C"/>
      <w:shd w:fill="E1DFDD" w:val="clear"/>
    </w:rPr>
  </w:style>
  <w:style w:type="character" w:styleId="Nummeringssymbolen" w:customStyle="1">
    <w:name w:val="Nummeringssymbolen"/>
    <w:qFormat/>
    <w:rPr/>
  </w:style>
  <w:style w:type="character" w:styleId="Opsommingstekens" w:customStyle="1">
    <w:name w:val="Opsommingstekens"/>
    <w:qFormat/>
    <w:rPr>
      <w:rFonts w:ascii="OpenSymbol" w:hAnsi="OpenSymbol" w:eastAsia="OpenSymbol" w:cs="OpenSymbol"/>
    </w:rPr>
  </w:style>
  <w:style w:type="paragraph" w:styleId="Kop" w:customStyle="1">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pPr>
      <w:spacing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Kopenvoettekst" w:customStyle="1">
    <w:name w:val="Kop- en voettekst"/>
    <w:basedOn w:val="Normal"/>
    <w:qFormat/>
    <w:pPr/>
    <w:rPr/>
  </w:style>
  <w:style w:type="paragraph" w:styleId="Koptekst">
    <w:name w:val="Header"/>
    <w:basedOn w:val="Normal"/>
    <w:link w:val="KoptekstChar"/>
    <w:uiPriority w:val="99"/>
    <w:rsid w:val="001b0186"/>
    <w:pPr>
      <w:tabs>
        <w:tab w:val="clear" w:pos="708"/>
        <w:tab w:val="center" w:pos="4536" w:leader="none"/>
        <w:tab w:val="right" w:pos="9072" w:leader="none"/>
      </w:tabs>
      <w:spacing w:lineRule="auto" w:line="240" w:before="0" w:after="0"/>
    </w:pPr>
    <w:rPr>
      <w:rFonts w:ascii="Times New Roman" w:hAnsi="Times New Roman" w:eastAsia="Times New Roman" w:cs="Times New Roman"/>
      <w:sz w:val="24"/>
      <w:szCs w:val="24"/>
      <w:lang w:val="x-none" w:eastAsia="x-none"/>
    </w:rPr>
  </w:style>
  <w:style w:type="paragraph" w:styleId="BalloonText">
    <w:name w:val="Balloon Text"/>
    <w:basedOn w:val="Normal"/>
    <w:link w:val="BallontekstChar"/>
    <w:uiPriority w:val="99"/>
    <w:semiHidden/>
    <w:unhideWhenUsed/>
    <w:qFormat/>
    <w:rsid w:val="001b0186"/>
    <w:pPr>
      <w:spacing w:lineRule="auto" w:line="240" w:before="0" w:after="0"/>
    </w:pPr>
    <w:rPr>
      <w:rFonts w:ascii="Tahoma" w:hAnsi="Tahoma" w:cs="Tahoma"/>
      <w:sz w:val="16"/>
      <w:szCs w:val="16"/>
    </w:rPr>
  </w:style>
  <w:style w:type="paragraph" w:styleId="Voettekst">
    <w:name w:val="Footer"/>
    <w:basedOn w:val="Normal"/>
    <w:link w:val="VoettekstChar"/>
    <w:uiPriority w:val="99"/>
    <w:unhideWhenUsed/>
    <w:rsid w:val="004157ce"/>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190b91"/>
    <w:pPr>
      <w:spacing w:before="0" w:after="200"/>
      <w:ind w:left="720" w:hanging="0"/>
      <w:contextualSpacing/>
    </w:pPr>
    <w:rPr/>
  </w:style>
  <w:style w:type="paragraph" w:styleId="Annotationtext">
    <w:name w:val="annotation text"/>
    <w:basedOn w:val="Normal"/>
    <w:link w:val="TekstopmerkingChar"/>
    <w:uiPriority w:val="99"/>
    <w:unhideWhenUsed/>
    <w:qFormat/>
    <w:rsid w:val="00f85714"/>
    <w:pPr>
      <w:spacing w:lineRule="auto" w:line="240"/>
    </w:pPr>
    <w:rPr>
      <w:sz w:val="20"/>
      <w:szCs w:val="20"/>
    </w:rPr>
  </w:style>
  <w:style w:type="paragraph" w:styleId="Annotationsubject">
    <w:name w:val="annotation subject"/>
    <w:basedOn w:val="Annotationtext"/>
    <w:next w:val="Annotationtext"/>
    <w:link w:val="OnderwerpvanopmerkingChar"/>
    <w:uiPriority w:val="99"/>
    <w:semiHidden/>
    <w:unhideWhenUsed/>
    <w:qFormat/>
    <w:rsid w:val="00f85714"/>
    <w:pPr/>
    <w:rPr>
      <w:b/>
      <w:bCs/>
    </w:rPr>
  </w:style>
  <w:style w:type="paragraph" w:styleId="VDHTitel" w:customStyle="1">
    <w:name w:val="VDH Titel"/>
    <w:basedOn w:val="Normal"/>
    <w:link w:val="VDHTitelChar"/>
    <w:qFormat/>
    <w:rsid w:val="009a3348"/>
    <w:pPr>
      <w:spacing w:before="0" w:after="0"/>
    </w:pPr>
    <w:rPr>
      <w:rFonts w:ascii="Arial" w:hAnsi="Arial" w:eastAsia="Calibri" w:cs="Arial"/>
      <w:b/>
      <w:sz w:val="32"/>
      <w:szCs w:val="32"/>
    </w:rPr>
  </w:style>
  <w:style w:type="paragraph" w:styleId="VDH" w:customStyle="1">
    <w:name w:val="VDH"/>
    <w:basedOn w:val="VDHTitel"/>
    <w:link w:val="VDHChar"/>
    <w:qFormat/>
    <w:rsid w:val="004c6797"/>
    <w:pPr/>
    <w:rPr/>
  </w:style>
  <w:style w:type="paragraph" w:styleId="Titel">
    <w:name w:val="Title"/>
    <w:basedOn w:val="Normal"/>
    <w:next w:val="Normal"/>
    <w:link w:val="TitelChar"/>
    <w:uiPriority w:val="10"/>
    <w:qFormat/>
    <w:rsid w:val="00335455"/>
    <w:pPr>
      <w:spacing w:before="0" w:after="0"/>
    </w:pPr>
    <w:rPr>
      <w:rFonts w:ascii="Arial" w:hAnsi="Arial" w:eastAsia="Calibri" w:cs="Arial"/>
      <w:b/>
      <w:sz w:val="24"/>
      <w:szCs w:val="24"/>
    </w:rPr>
  </w:style>
  <w:style w:type="paragraph" w:styleId="NormalWeb">
    <w:name w:val="Normal (Web)"/>
    <w:basedOn w:val="Normal"/>
    <w:uiPriority w:val="99"/>
    <w:semiHidden/>
    <w:unhideWhenUsed/>
    <w:qFormat/>
    <w:rsid w:val="001853c8"/>
    <w:pPr>
      <w:spacing w:lineRule="auto" w:line="240" w:beforeAutospacing="1" w:afterAutospacing="1"/>
    </w:pPr>
    <w:rPr>
      <w:rFonts w:ascii="Times New Roman" w:hAnsi="Times New Roman" w:eastAsia="Times New Roman" w:cs="Times New Roman"/>
      <w:sz w:val="24"/>
      <w:szCs w:val="24"/>
      <w:lang w:eastAsia="nl-NL"/>
    </w:rPr>
  </w:style>
  <w:style w:type="paragraph" w:styleId="Frameinhoud" w:customStyle="1">
    <w:name w:val="Frame-inhoud"/>
    <w:basedOn w:val="Normal"/>
    <w:qFormat/>
    <w:pPr/>
    <w:rPr/>
  </w:style>
  <w:style w:type="numbering" w:styleId="NoList" w:default="1">
    <w:name w:val="No List"/>
    <w:uiPriority w:val="99"/>
    <w:semiHidden/>
    <w:unhideWhenUsed/>
    <w:qFormat/>
  </w:style>
  <w:style w:type="numbering" w:styleId="Opsommingsteken" w:customStyle="1">
    <w:name w:val="Opsommingsteken •"/>
    <w:qFormat/>
  </w:style>
  <w:style w:type="numbering" w:styleId="Nummering123" w:customStyle="1">
    <w:name w:val="Nummering 123"/>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styleId="Tabelraster">
    <w:name w:val="Table Grid"/>
    <w:basedOn w:val="Standaardtabel"/>
    <w:uiPriority w:val="59"/>
    <w:rsid w:val="00541c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raster1">
    <w:name w:val="Tabelraster1"/>
    <w:basedOn w:val="Standaardtabel"/>
    <w:uiPriority w:val="59"/>
    <w:rsid w:val="0054608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19BCB-3143-45BA-ACC0-28D4333D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Application>LibreOffice/7.4.2.3$Windows_X86_64 LibreOffice_project/382eef1f22670f7f4118c8c2dd222ec7ad009daf</Application>
  <AppVersion>15.0000</AppVersion>
  <Pages>8</Pages>
  <Words>1924</Words>
  <Characters>10791</Characters>
  <CharactersWithSpaces>12593</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2025-12-12T09:42:00Z</dcterms:created>
  <dc:creator>Secretariaat</dc:creator>
  <dc:description/>
  <dc:language>nl-NL</dc:language>
  <cp:lastModifiedBy/>
  <cp:lastPrinted>2022-11-07T10:14:00Z</cp:lastPrinted>
  <dcterms:modified xsi:type="dcterms:W3CDTF">2026-01-30T10:09:22Z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