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5EF93" w14:textId="77777777" w:rsidR="008770E7" w:rsidRDefault="008770E7" w:rsidP="008770E7">
      <w:r>
        <w:t>Bouwdorp 2023 was een groot succes. Voor zowel de kinderen als de organisatie.</w:t>
      </w:r>
    </w:p>
    <w:p w14:paraId="7784C59F" w14:textId="77777777" w:rsidR="008770E7" w:rsidRDefault="008770E7" w:rsidP="008770E7">
      <w:r>
        <w:t xml:space="preserve">Nadat het 3 jaar stilgelegen heeft hebben wij het als nieuw team weer opgepakt en op een andere locatie, </w:t>
      </w:r>
      <w:proofErr w:type="spellStart"/>
      <w:r>
        <w:t>Sancta</w:t>
      </w:r>
      <w:proofErr w:type="spellEnd"/>
      <w:r>
        <w:t xml:space="preserve"> Maria. </w:t>
      </w:r>
    </w:p>
    <w:p w14:paraId="3B9E6231" w14:textId="77777777" w:rsidR="008770E7" w:rsidRDefault="008770E7" w:rsidP="008770E7">
      <w:r>
        <w:t>De kinderen konden daar vanzelfsprekend hutten bouwen, er was een springkussen, ze konden geschminkt worden, buttons maken, cake versieren en lekker knutselen in de kapel.</w:t>
      </w:r>
    </w:p>
    <w:p w14:paraId="4629CE56" w14:textId="77777777" w:rsidR="008770E7" w:rsidRDefault="008770E7" w:rsidP="008770E7">
      <w:proofErr w:type="spellStart"/>
      <w:r>
        <w:t>Flex</w:t>
      </w:r>
      <w:proofErr w:type="spellEnd"/>
      <w:r>
        <w:t xml:space="preserve"> kwam een dansworkshop geven en clown </w:t>
      </w:r>
      <w:proofErr w:type="spellStart"/>
      <w:r>
        <w:t>Kiko</w:t>
      </w:r>
      <w:proofErr w:type="spellEnd"/>
      <w:r>
        <w:t xml:space="preserve"> deed een voorstelling. Op de laatste dag was er een waterbaan, kregen de kinderen frietjes en een ijsje uit een echte ijscokar. </w:t>
      </w:r>
    </w:p>
    <w:p w14:paraId="4CDD9F98" w14:textId="77777777" w:rsidR="008770E7" w:rsidRDefault="008770E7" w:rsidP="008770E7">
      <w:r>
        <w:t xml:space="preserve">Alle extraatjes (krentenbollen, cakejes, ijsjes, fruit, snoep, ranja) hebben we gesponsord gekregen van lokale bedrijven, zoals De Bie, Robert de echte bakker, Plus, Jumbo, Albert Heijn, Piccadilly. </w:t>
      </w:r>
    </w:p>
    <w:p w14:paraId="6D4068B3" w14:textId="77777777" w:rsidR="008770E7" w:rsidRDefault="008770E7" w:rsidP="008770E7">
      <w:r>
        <w:t xml:space="preserve">Uiteraard waren er dingen die we achteraf gezien anders hadden gewild. De opstart vonden we rommelig, er waren nog geen groepjes gemaakt en de kinderen hadden hier echt hulp bij nodig, er waren te weinig ouders om al die kinderen te helpen bovendien wisten ouders ook niet goed wat er van hun werd verwacht. Bij het volgende Bouwdorp willen we dat op zondag (wanneer de knipkaarten worden opgehaald) kinderen al groepjes maken, deze komen zich dan melden en hun "bouwvergunning" ophalen met een toegewezen kavelnummer. Zo kunnen we op maandagochtend ouders meteen aan bouwkavels koppelen zodat de opstart soepeler verloopt. </w:t>
      </w:r>
    </w:p>
    <w:p w14:paraId="5AFD9D1A" w14:textId="77777777" w:rsidR="008770E7" w:rsidRDefault="008770E7" w:rsidP="008770E7">
      <w:r>
        <w:t xml:space="preserve">Er is weinig schaduw op het terrein en de plek waar het eerst schaduw komt lagen nu de pallets, dat gaan we anders doen, dat wordt het bouwterrein van de jonge kinderen. </w:t>
      </w:r>
    </w:p>
    <w:p w14:paraId="4E80D4DF" w14:textId="77777777" w:rsidR="008770E7" w:rsidRDefault="008770E7" w:rsidP="008770E7">
      <w:r>
        <w:t xml:space="preserve">Dit jaar is er weer een Bouwdorp, bij </w:t>
      </w:r>
      <w:proofErr w:type="spellStart"/>
      <w:r>
        <w:t>Sancta</w:t>
      </w:r>
      <w:proofErr w:type="spellEnd"/>
      <w:r>
        <w:t xml:space="preserve"> Maria. De opening is op zondag 11 augustus, kinderen kunnen dan hun knipkaart ophalen, groepjes maken en hun bouwvergunning op komen halen. </w:t>
      </w:r>
    </w:p>
    <w:p w14:paraId="3F735477" w14:textId="77777777" w:rsidR="008770E7" w:rsidRDefault="008770E7" w:rsidP="008770E7">
      <w:r>
        <w:t xml:space="preserve">Maandag 12 t/m woensdag 14 augustus is het daadwerkelijke Bouwdorp. Ditmaal in het thema Piraten, we willen ook echt meer aansluiten bij het thema. Vorig jaar was dat circus maar dat was niet duidelijk te zien. </w:t>
      </w:r>
    </w:p>
    <w:p w14:paraId="7C48731B" w14:textId="467C30D2" w:rsidR="00057021" w:rsidRDefault="008770E7" w:rsidP="008770E7">
      <w:r>
        <w:t>De inschrijving start weer na de meivakantie.</w:t>
      </w:r>
    </w:p>
    <w:sectPr w:rsidR="00057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E7"/>
    <w:rsid w:val="00057021"/>
    <w:rsid w:val="001F628B"/>
    <w:rsid w:val="008770E7"/>
    <w:rsid w:val="009E5DC4"/>
    <w:rsid w:val="00FD06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5812"/>
  <w15:chartTrackingRefBased/>
  <w15:docId w15:val="{463DC701-6298-4EB1-8E13-54CEE770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7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70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70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70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0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0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0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0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0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70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70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70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70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0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0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0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0E7"/>
    <w:rPr>
      <w:rFonts w:eastAsiaTheme="majorEastAsia" w:cstheme="majorBidi"/>
      <w:color w:val="272727" w:themeColor="text1" w:themeTint="D8"/>
    </w:rPr>
  </w:style>
  <w:style w:type="paragraph" w:styleId="Titel">
    <w:name w:val="Title"/>
    <w:basedOn w:val="Standaard"/>
    <w:next w:val="Standaard"/>
    <w:link w:val="TitelChar"/>
    <w:uiPriority w:val="10"/>
    <w:qFormat/>
    <w:rsid w:val="00877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0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0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0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0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0E7"/>
    <w:rPr>
      <w:i/>
      <w:iCs/>
      <w:color w:val="404040" w:themeColor="text1" w:themeTint="BF"/>
    </w:rPr>
  </w:style>
  <w:style w:type="paragraph" w:styleId="Lijstalinea">
    <w:name w:val="List Paragraph"/>
    <w:basedOn w:val="Standaard"/>
    <w:uiPriority w:val="34"/>
    <w:qFormat/>
    <w:rsid w:val="008770E7"/>
    <w:pPr>
      <w:ind w:left="720"/>
      <w:contextualSpacing/>
    </w:pPr>
  </w:style>
  <w:style w:type="character" w:styleId="Intensievebenadrukking">
    <w:name w:val="Intense Emphasis"/>
    <w:basedOn w:val="Standaardalinea-lettertype"/>
    <w:uiPriority w:val="21"/>
    <w:qFormat/>
    <w:rsid w:val="008770E7"/>
    <w:rPr>
      <w:i/>
      <w:iCs/>
      <w:color w:val="0F4761" w:themeColor="accent1" w:themeShade="BF"/>
    </w:rPr>
  </w:style>
  <w:style w:type="paragraph" w:styleId="Duidelijkcitaat">
    <w:name w:val="Intense Quote"/>
    <w:basedOn w:val="Standaard"/>
    <w:next w:val="Standaard"/>
    <w:link w:val="DuidelijkcitaatChar"/>
    <w:uiPriority w:val="30"/>
    <w:qFormat/>
    <w:rsid w:val="00877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0E7"/>
    <w:rPr>
      <w:i/>
      <w:iCs/>
      <w:color w:val="0F4761" w:themeColor="accent1" w:themeShade="BF"/>
    </w:rPr>
  </w:style>
  <w:style w:type="character" w:styleId="Intensieveverwijzing">
    <w:name w:val="Intense Reference"/>
    <w:basedOn w:val="Standaardalinea-lettertype"/>
    <w:uiPriority w:val="32"/>
    <w:qFormat/>
    <w:rsid w:val="00877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1682</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Hermien Miltenburg</dc:creator>
  <cp:keywords/>
  <dc:description/>
  <cp:lastModifiedBy>Hermien Miltenburg</cp:lastModifiedBy>
  <cp:revision>1</cp:revision>
  <dcterms:created xsi:type="dcterms:W3CDTF">2024-05-02T18:58:00Z</dcterms:created>
  <dcterms:modified xsi:type="dcterms:W3CDTF">2024-05-02T18:59:00Z</dcterms:modified>
</cp:coreProperties>
</file>